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E6D" w:rsidRDefault="003D3E6D">
      <w:pPr>
        <w:adjustRightInd w:val="0"/>
        <w:snapToGrid w:val="0"/>
        <w:spacing w:line="700" w:lineRule="exact"/>
        <w:jc w:val="center"/>
        <w:rPr>
          <w:rFonts w:ascii="方正小标宋简体" w:eastAsia="方正小标宋简体"/>
          <w:spacing w:val="-20"/>
          <w:sz w:val="44"/>
          <w:szCs w:val="44"/>
        </w:rPr>
      </w:pPr>
    </w:p>
    <w:p w:rsidR="006B4F04" w:rsidRDefault="00D166FC">
      <w:pPr>
        <w:spacing w:line="62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w:t>
      </w:r>
      <w:r w:rsidR="006B4F04" w:rsidRPr="006B4F04">
        <w:rPr>
          <w:rFonts w:ascii="方正小标宋简体" w:eastAsia="方正小标宋简体" w:hAnsi="Calibri" w:hint="eastAsia"/>
          <w:sz w:val="44"/>
          <w:szCs w:val="44"/>
        </w:rPr>
        <w:t>大余县中心城区详细规划编制工作项目</w:t>
      </w:r>
      <w:r>
        <w:rPr>
          <w:rFonts w:ascii="方正小标宋简体" w:eastAsia="方正小标宋简体" w:hAnsi="Calibri" w:hint="eastAsia"/>
          <w:sz w:val="44"/>
          <w:szCs w:val="44"/>
        </w:rPr>
        <w:t>》</w:t>
      </w:r>
    </w:p>
    <w:p w:rsidR="003D3E6D" w:rsidRDefault="008C0EC7">
      <w:pPr>
        <w:spacing w:line="62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地形图测绘工作</w:t>
      </w:r>
      <w:r w:rsidR="006B4F04">
        <w:rPr>
          <w:rFonts w:ascii="方正小标宋简体" w:eastAsia="方正小标宋简体" w:hAnsi="Calibri" w:hint="eastAsia"/>
          <w:sz w:val="44"/>
          <w:szCs w:val="44"/>
        </w:rPr>
        <w:t>劳务</w:t>
      </w:r>
      <w:r w:rsidR="00D166FC">
        <w:rPr>
          <w:rFonts w:ascii="方正小标宋简体" w:eastAsia="方正小标宋简体" w:hAnsi="Calibri" w:hint="eastAsia"/>
          <w:sz w:val="44"/>
          <w:szCs w:val="44"/>
        </w:rPr>
        <w:t>服务采购文件</w:t>
      </w:r>
    </w:p>
    <w:p w:rsidR="003D3E6D" w:rsidRDefault="003D3E6D">
      <w:pPr>
        <w:pStyle w:val="0"/>
        <w:snapToGrid/>
        <w:spacing w:line="360" w:lineRule="auto"/>
        <w:ind w:left="0" w:firstLineChars="200" w:firstLine="560"/>
        <w:rPr>
          <w:rFonts w:ascii="黑体" w:eastAsia="黑体" w:hAnsi="黑体"/>
          <w:color w:val="auto"/>
          <w:sz w:val="28"/>
          <w:szCs w:val="28"/>
        </w:rPr>
      </w:pP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szCs w:val="32"/>
        </w:rPr>
        <w:t>一</w:t>
      </w:r>
      <w:r>
        <w:rPr>
          <w:rFonts w:ascii="黑体" w:eastAsia="黑体" w:hAnsi="黑体" w:cs="楷体" w:hint="eastAsia"/>
          <w:szCs w:val="32"/>
        </w:rPr>
        <w:t>、项目采购需求</w:t>
      </w:r>
    </w:p>
    <w:p w:rsidR="003D3E6D" w:rsidRDefault="00D166FC">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（一）项目名称：</w:t>
      </w:r>
      <w:r>
        <w:rPr>
          <w:rFonts w:ascii="仿宋" w:eastAsia="仿宋" w:hAnsi="仿宋" w:cs="仿宋" w:hint="eastAsia"/>
          <w:color w:val="000000"/>
          <w:sz w:val="32"/>
          <w:szCs w:val="32"/>
        </w:rPr>
        <w:t>《</w:t>
      </w:r>
      <w:r w:rsidR="00724C3B" w:rsidRPr="00724C3B">
        <w:rPr>
          <w:rFonts w:ascii="仿宋" w:eastAsia="仿宋" w:hAnsi="仿宋" w:cs="仿宋" w:hint="eastAsia"/>
          <w:color w:val="000000"/>
          <w:sz w:val="32"/>
          <w:szCs w:val="32"/>
        </w:rPr>
        <w:t>大余县中心城区详细规划编制工作项目</w:t>
      </w:r>
      <w:r>
        <w:rPr>
          <w:rFonts w:ascii="仿宋" w:eastAsia="仿宋" w:hAnsi="仿宋" w:cs="仿宋" w:hint="eastAsia"/>
          <w:color w:val="000000"/>
          <w:sz w:val="32"/>
          <w:szCs w:val="32"/>
        </w:rPr>
        <w:t>》</w:t>
      </w:r>
      <w:r w:rsidR="00724C3B">
        <w:rPr>
          <w:rFonts w:ascii="仿宋" w:eastAsia="仿宋" w:hAnsi="仿宋" w:cs="仿宋" w:hint="eastAsia"/>
          <w:color w:val="000000"/>
          <w:sz w:val="32"/>
          <w:szCs w:val="32"/>
        </w:rPr>
        <w:t>地形图测绘工作</w:t>
      </w:r>
      <w:r w:rsidR="00724C3B" w:rsidRPr="00E51153">
        <w:rPr>
          <w:rFonts w:ascii="仿宋" w:eastAsia="仿宋" w:hAnsi="仿宋" w:cs="仿宋" w:hint="eastAsia"/>
          <w:color w:val="000000"/>
          <w:sz w:val="32"/>
          <w:szCs w:val="32"/>
        </w:rPr>
        <w:t>外业调查劳务</w:t>
      </w:r>
      <w:r>
        <w:rPr>
          <w:rFonts w:ascii="仿宋" w:eastAsia="仿宋" w:hAnsi="仿宋" w:cs="仿宋" w:hint="eastAsia"/>
          <w:color w:val="000000"/>
          <w:sz w:val="32"/>
          <w:szCs w:val="32"/>
        </w:rPr>
        <w:t>服务。</w:t>
      </w:r>
    </w:p>
    <w:p w:rsidR="003D3E6D" w:rsidRDefault="00D166FC">
      <w:pPr>
        <w:spacing w:line="360" w:lineRule="auto"/>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（二）服务内容：</w:t>
      </w:r>
      <w:r>
        <w:rPr>
          <w:rFonts w:ascii="仿宋" w:eastAsia="仿宋" w:hAnsi="仿宋" w:cs="仿宋" w:hint="eastAsia"/>
          <w:color w:val="000000"/>
          <w:sz w:val="32"/>
          <w:szCs w:val="32"/>
        </w:rPr>
        <w:t>根据</w:t>
      </w:r>
      <w:r w:rsidR="0051097B">
        <w:rPr>
          <w:rFonts w:ascii="仿宋" w:eastAsia="仿宋" w:hAnsi="仿宋" w:cs="仿宋" w:hint="eastAsia"/>
          <w:color w:val="000000"/>
          <w:sz w:val="32"/>
          <w:szCs w:val="32"/>
        </w:rPr>
        <w:t>《</w:t>
      </w:r>
      <w:r w:rsidR="0051097B" w:rsidRPr="00724C3B">
        <w:rPr>
          <w:rFonts w:ascii="仿宋" w:eastAsia="仿宋" w:hAnsi="仿宋" w:cs="仿宋" w:hint="eastAsia"/>
          <w:color w:val="000000"/>
          <w:sz w:val="32"/>
          <w:szCs w:val="32"/>
        </w:rPr>
        <w:t>大余县中心城区详细规划编制工作项目</w:t>
      </w:r>
      <w:r w:rsidR="0051097B">
        <w:rPr>
          <w:rFonts w:ascii="仿宋" w:eastAsia="仿宋" w:hAnsi="仿宋" w:cs="仿宋" w:hint="eastAsia"/>
          <w:color w:val="000000"/>
          <w:sz w:val="32"/>
          <w:szCs w:val="32"/>
        </w:rPr>
        <w:t>》</w:t>
      </w:r>
      <w:r w:rsidR="00CC1171" w:rsidRPr="00E51153">
        <w:rPr>
          <w:rFonts w:ascii="仿宋" w:eastAsia="仿宋" w:hAnsi="仿宋" w:cs="仿宋" w:hint="eastAsia"/>
          <w:color w:val="000000"/>
          <w:sz w:val="32"/>
          <w:szCs w:val="32"/>
        </w:rPr>
        <w:t>地形图测绘工作实施方案</w:t>
      </w:r>
      <w:r>
        <w:rPr>
          <w:rFonts w:ascii="仿宋" w:eastAsia="仿宋" w:hAnsi="仿宋" w:cs="仿宋" w:hint="eastAsia"/>
          <w:color w:val="000000"/>
          <w:sz w:val="32"/>
          <w:szCs w:val="32"/>
        </w:rPr>
        <w:t>，</w:t>
      </w:r>
      <w:r w:rsidR="00917070">
        <w:rPr>
          <w:rFonts w:ascii="仿宋" w:eastAsia="仿宋" w:hAnsi="仿宋" w:cs="仿宋" w:hint="eastAsia"/>
          <w:color w:val="000000"/>
          <w:sz w:val="32"/>
          <w:szCs w:val="32"/>
        </w:rPr>
        <w:t>需对1：5</w:t>
      </w:r>
      <w:r w:rsidR="00917070">
        <w:rPr>
          <w:rFonts w:ascii="仿宋" w:eastAsia="仿宋" w:hAnsi="仿宋" w:cs="仿宋"/>
          <w:color w:val="000000"/>
          <w:sz w:val="32"/>
          <w:szCs w:val="32"/>
        </w:rPr>
        <w:t>00</w:t>
      </w:r>
      <w:r w:rsidR="00917070">
        <w:rPr>
          <w:rFonts w:ascii="仿宋" w:eastAsia="仿宋" w:hAnsi="仿宋" w:cs="仿宋" w:hint="eastAsia"/>
          <w:color w:val="000000"/>
          <w:sz w:val="32"/>
          <w:szCs w:val="32"/>
        </w:rPr>
        <w:t>数字线化图进行外业调查以进行修改编制最终地形图成果</w:t>
      </w:r>
      <w:r>
        <w:rPr>
          <w:rFonts w:ascii="仿宋" w:eastAsia="仿宋" w:hAnsi="仿宋" w:cs="仿宋" w:hint="eastAsia"/>
          <w:color w:val="000000"/>
          <w:sz w:val="32"/>
          <w:szCs w:val="32"/>
        </w:rPr>
        <w:t>。</w:t>
      </w:r>
    </w:p>
    <w:p w:rsidR="003D3E6D" w:rsidRDefault="00E51153">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为如期按大余县自然资源局</w:t>
      </w:r>
      <w:r w:rsidR="00D166FC">
        <w:rPr>
          <w:rFonts w:ascii="仿宋" w:eastAsia="仿宋" w:hAnsi="仿宋" w:cs="仿宋" w:hint="eastAsia"/>
          <w:color w:val="000000"/>
          <w:sz w:val="32"/>
          <w:szCs w:val="32"/>
        </w:rPr>
        <w:t>要求完成</w:t>
      </w:r>
      <w:r>
        <w:rPr>
          <w:rFonts w:ascii="仿宋" w:eastAsia="仿宋" w:hAnsi="仿宋" w:cs="仿宋" w:hint="eastAsia"/>
          <w:color w:val="000000"/>
          <w:sz w:val="32"/>
          <w:szCs w:val="32"/>
        </w:rPr>
        <w:t>《</w:t>
      </w:r>
      <w:r w:rsidRPr="00724C3B">
        <w:rPr>
          <w:rFonts w:ascii="仿宋" w:eastAsia="仿宋" w:hAnsi="仿宋" w:cs="仿宋" w:hint="eastAsia"/>
          <w:color w:val="000000"/>
          <w:sz w:val="32"/>
          <w:szCs w:val="32"/>
        </w:rPr>
        <w:t>大余县中心城区详细规划编制工作项目</w:t>
      </w:r>
      <w:r>
        <w:rPr>
          <w:rFonts w:ascii="仿宋" w:eastAsia="仿宋" w:hAnsi="仿宋" w:cs="仿宋" w:hint="eastAsia"/>
          <w:color w:val="000000"/>
          <w:sz w:val="32"/>
          <w:szCs w:val="32"/>
        </w:rPr>
        <w:t>》</w:t>
      </w:r>
      <w:r w:rsidR="00D166FC">
        <w:rPr>
          <w:rFonts w:ascii="仿宋" w:eastAsia="仿宋" w:hAnsi="仿宋" w:cs="仿宋" w:hint="eastAsia"/>
          <w:color w:val="000000"/>
          <w:sz w:val="32"/>
          <w:szCs w:val="32"/>
        </w:rPr>
        <w:t>编制工作，</w:t>
      </w:r>
      <w:proofErr w:type="gramStart"/>
      <w:r w:rsidR="00D166FC">
        <w:rPr>
          <w:rFonts w:ascii="仿宋" w:eastAsia="仿宋" w:hAnsi="仿宋" w:cs="仿宋" w:hint="eastAsia"/>
          <w:color w:val="000000"/>
          <w:sz w:val="32"/>
          <w:szCs w:val="32"/>
        </w:rPr>
        <w:t>拟对外</w:t>
      </w:r>
      <w:proofErr w:type="gramEnd"/>
      <w:r w:rsidR="00D166FC">
        <w:rPr>
          <w:rFonts w:ascii="仿宋" w:eastAsia="仿宋" w:hAnsi="仿宋" w:cs="仿宋" w:hint="eastAsia"/>
          <w:color w:val="000000"/>
          <w:sz w:val="32"/>
          <w:szCs w:val="32"/>
        </w:rPr>
        <w:t>采购相关项目的</w:t>
      </w:r>
      <w:r w:rsidR="00D166FC" w:rsidRPr="00E51153">
        <w:rPr>
          <w:rFonts w:ascii="仿宋" w:eastAsia="仿宋" w:hAnsi="仿宋" w:cs="仿宋" w:hint="eastAsia"/>
          <w:color w:val="000000"/>
          <w:sz w:val="32"/>
          <w:szCs w:val="32"/>
        </w:rPr>
        <w:t>部分</w:t>
      </w:r>
      <w:r w:rsidRPr="00E51153">
        <w:rPr>
          <w:rFonts w:ascii="仿宋" w:eastAsia="仿宋" w:hAnsi="仿宋" w:cs="仿宋" w:hint="eastAsia"/>
          <w:color w:val="000000"/>
          <w:sz w:val="32"/>
          <w:szCs w:val="32"/>
        </w:rPr>
        <w:t>劳务</w:t>
      </w:r>
      <w:r w:rsidR="00D166FC" w:rsidRPr="00E51153">
        <w:rPr>
          <w:rFonts w:ascii="仿宋" w:eastAsia="仿宋" w:hAnsi="仿宋" w:cs="仿宋" w:hint="eastAsia"/>
          <w:color w:val="000000"/>
          <w:sz w:val="32"/>
          <w:szCs w:val="32"/>
        </w:rPr>
        <w:t>服务</w:t>
      </w:r>
      <w:r w:rsidR="00D166FC">
        <w:rPr>
          <w:rFonts w:ascii="仿宋" w:eastAsia="仿宋" w:hAnsi="仿宋" w:cs="仿宋" w:hint="eastAsia"/>
          <w:color w:val="000000"/>
          <w:sz w:val="32"/>
          <w:szCs w:val="32"/>
        </w:rPr>
        <w:t>，</w:t>
      </w:r>
      <w:r w:rsidR="00D166FC" w:rsidRPr="00E51153">
        <w:rPr>
          <w:rFonts w:ascii="仿宋" w:eastAsia="仿宋" w:hAnsi="仿宋" w:cs="仿宋" w:hint="eastAsia"/>
          <w:color w:val="000000"/>
          <w:sz w:val="32"/>
          <w:szCs w:val="32"/>
        </w:rPr>
        <w:t>本次采购的</w:t>
      </w:r>
      <w:r>
        <w:rPr>
          <w:rFonts w:ascii="仿宋" w:eastAsia="仿宋" w:hAnsi="仿宋" w:cs="仿宋" w:hint="eastAsia"/>
          <w:color w:val="000000"/>
          <w:sz w:val="32"/>
          <w:szCs w:val="32"/>
        </w:rPr>
        <w:t>劳务</w:t>
      </w:r>
      <w:r w:rsidR="00D166FC" w:rsidRPr="00E51153">
        <w:rPr>
          <w:rFonts w:ascii="仿宋" w:eastAsia="仿宋" w:hAnsi="仿宋" w:cs="仿宋" w:hint="eastAsia"/>
          <w:color w:val="000000"/>
          <w:sz w:val="32"/>
          <w:szCs w:val="32"/>
        </w:rPr>
        <w:t>服务主要内容为</w:t>
      </w:r>
      <w:r w:rsidR="00D166FC">
        <w:rPr>
          <w:rFonts w:ascii="仿宋" w:eastAsia="仿宋" w:hAnsi="仿宋" w:cs="仿宋" w:hint="eastAsia"/>
          <w:color w:val="000000"/>
          <w:sz w:val="32"/>
          <w:szCs w:val="32"/>
        </w:rPr>
        <w:t>：</w:t>
      </w:r>
      <w:r>
        <w:rPr>
          <w:rFonts w:ascii="仿宋" w:eastAsia="仿宋" w:hAnsi="仿宋" w:cs="仿宋" w:hint="eastAsia"/>
          <w:color w:val="000000"/>
          <w:sz w:val="32"/>
          <w:szCs w:val="32"/>
        </w:rPr>
        <w:t>地形图测绘外业调查</w:t>
      </w:r>
      <w:r w:rsidR="00726836">
        <w:rPr>
          <w:rFonts w:ascii="仿宋" w:eastAsia="仿宋" w:hAnsi="仿宋" w:cs="仿宋" w:hint="eastAsia"/>
          <w:color w:val="000000"/>
          <w:sz w:val="32"/>
          <w:szCs w:val="32"/>
        </w:rPr>
        <w:t>，面积约2</w:t>
      </w:r>
      <w:r w:rsidR="00726836">
        <w:rPr>
          <w:rFonts w:ascii="仿宋" w:eastAsia="仿宋" w:hAnsi="仿宋" w:cs="仿宋"/>
          <w:color w:val="000000"/>
          <w:sz w:val="32"/>
          <w:szCs w:val="32"/>
        </w:rPr>
        <w:t>3平方公里</w:t>
      </w:r>
      <w:r>
        <w:rPr>
          <w:rFonts w:ascii="仿宋" w:eastAsia="仿宋" w:hAnsi="仿宋" w:cs="仿宋" w:hint="eastAsia"/>
          <w:color w:val="000000"/>
          <w:sz w:val="32"/>
          <w:szCs w:val="32"/>
        </w:rPr>
        <w:t>，</w:t>
      </w:r>
      <w:r w:rsidR="00D166FC" w:rsidRPr="00E51153">
        <w:rPr>
          <w:rFonts w:ascii="仿宋" w:eastAsia="仿宋" w:hAnsi="仿宋" w:cs="仿宋" w:hint="eastAsia"/>
          <w:color w:val="000000"/>
          <w:sz w:val="32"/>
          <w:szCs w:val="32"/>
        </w:rPr>
        <w:t>具体工作</w:t>
      </w:r>
      <w:r>
        <w:rPr>
          <w:rFonts w:ascii="仿宋" w:eastAsia="仿宋" w:hAnsi="仿宋" w:cs="仿宋" w:hint="eastAsia"/>
          <w:color w:val="000000"/>
          <w:sz w:val="32"/>
          <w:szCs w:val="32"/>
        </w:rPr>
        <w:t>为</w:t>
      </w:r>
      <w:r>
        <w:rPr>
          <w:rFonts w:ascii="仿宋_GB2312" w:eastAsia="仿宋_GB2312" w:hAnsi="仿宋_GB2312" w:cs="仿宋_GB2312" w:hint="eastAsia"/>
          <w:sz w:val="32"/>
          <w:szCs w:val="32"/>
        </w:rPr>
        <w:t>实地勘查</w:t>
      </w:r>
      <w:proofErr w:type="gramStart"/>
      <w:r>
        <w:rPr>
          <w:rFonts w:ascii="仿宋_GB2312" w:eastAsia="仿宋_GB2312" w:hAnsi="仿宋_GB2312" w:cs="仿宋_GB2312" w:hint="eastAsia"/>
          <w:sz w:val="32"/>
          <w:szCs w:val="32"/>
        </w:rPr>
        <w:t>复核线化</w:t>
      </w:r>
      <w:proofErr w:type="gramEnd"/>
      <w:r>
        <w:rPr>
          <w:rFonts w:ascii="仿宋_GB2312" w:eastAsia="仿宋_GB2312" w:hAnsi="仿宋_GB2312" w:cs="仿宋_GB2312" w:hint="eastAsia"/>
          <w:sz w:val="32"/>
          <w:szCs w:val="32"/>
        </w:rPr>
        <w:t>地形图与实地情况是否相符，并根据调查情况做出修改。</w:t>
      </w:r>
    </w:p>
    <w:p w:rsidR="003D3E6D" w:rsidRDefault="00D166FC">
      <w:pPr>
        <w:spacing w:line="540" w:lineRule="exact"/>
        <w:ind w:firstLineChars="200" w:firstLine="643"/>
        <w:rPr>
          <w:rFonts w:ascii="仿宋" w:eastAsia="仿宋" w:hAnsi="仿宋" w:cs="仿宋"/>
          <w:color w:val="0000FF"/>
          <w:sz w:val="32"/>
          <w:szCs w:val="32"/>
        </w:rPr>
      </w:pPr>
      <w:r>
        <w:rPr>
          <w:rFonts w:ascii="楷体" w:eastAsia="楷体" w:hAnsi="楷体" w:cs="楷体" w:hint="eastAsia"/>
          <w:b/>
          <w:bCs/>
          <w:color w:val="000000"/>
          <w:sz w:val="32"/>
          <w:szCs w:val="32"/>
        </w:rPr>
        <w:t>（三）服务期限：</w:t>
      </w:r>
      <w:r w:rsidRPr="007E2850">
        <w:rPr>
          <w:rFonts w:ascii="仿宋" w:eastAsia="仿宋" w:hAnsi="仿宋" w:cs="仿宋" w:hint="eastAsia"/>
          <w:color w:val="000000"/>
          <w:sz w:val="32"/>
          <w:szCs w:val="32"/>
        </w:rPr>
        <w:t>按业主单位提出的项目推进节点要求完成。</w:t>
      </w:r>
    </w:p>
    <w:p w:rsidR="003D3E6D" w:rsidRDefault="00D166FC">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（四）费用预算：</w:t>
      </w:r>
      <w:r>
        <w:rPr>
          <w:rFonts w:ascii="仿宋" w:eastAsia="仿宋" w:hAnsi="仿宋" w:cs="仿宋" w:hint="eastAsia"/>
          <w:color w:val="000000"/>
          <w:sz w:val="32"/>
          <w:szCs w:val="32"/>
        </w:rPr>
        <w:t>本次</w:t>
      </w:r>
      <w:r w:rsidR="00AF0E18">
        <w:rPr>
          <w:rFonts w:ascii="仿宋" w:eastAsia="仿宋" w:hAnsi="仿宋" w:cs="仿宋" w:hint="eastAsia"/>
          <w:color w:val="000000"/>
          <w:sz w:val="32"/>
          <w:szCs w:val="32"/>
        </w:rPr>
        <w:t>劳务</w:t>
      </w:r>
      <w:r w:rsidR="00726836">
        <w:rPr>
          <w:rFonts w:ascii="仿宋" w:eastAsia="仿宋" w:hAnsi="仿宋" w:cs="仿宋" w:hint="eastAsia"/>
          <w:color w:val="000000"/>
          <w:sz w:val="32"/>
          <w:szCs w:val="32"/>
        </w:rPr>
        <w:t>服务</w:t>
      </w:r>
      <w:r>
        <w:rPr>
          <w:rFonts w:ascii="仿宋" w:eastAsia="仿宋" w:hAnsi="仿宋" w:cs="仿宋" w:hint="eastAsia"/>
          <w:color w:val="000000"/>
          <w:sz w:val="32"/>
          <w:szCs w:val="32"/>
        </w:rPr>
        <w:t>采购费用预算</w:t>
      </w:r>
      <w:r w:rsidRPr="007E2850">
        <w:rPr>
          <w:rFonts w:ascii="仿宋" w:eastAsia="仿宋" w:hAnsi="仿宋" w:cs="仿宋" w:hint="eastAsia"/>
          <w:color w:val="000000"/>
          <w:sz w:val="32"/>
          <w:szCs w:val="32"/>
        </w:rPr>
        <w:t>（最高限价）为</w:t>
      </w:r>
      <w:r w:rsidR="00726836" w:rsidRPr="007E2850">
        <w:rPr>
          <w:rFonts w:ascii="仿宋" w:eastAsia="仿宋" w:hAnsi="仿宋" w:cs="仿宋"/>
          <w:color w:val="000000"/>
          <w:sz w:val="32"/>
          <w:szCs w:val="32"/>
        </w:rPr>
        <w:t>70000</w:t>
      </w:r>
      <w:r w:rsidRPr="007E2850">
        <w:rPr>
          <w:rFonts w:ascii="仿宋" w:eastAsia="仿宋" w:hAnsi="仿宋" w:cs="仿宋" w:hint="eastAsia"/>
          <w:color w:val="000000"/>
          <w:sz w:val="32"/>
          <w:szCs w:val="32"/>
        </w:rPr>
        <w:t>.00元</w:t>
      </w:r>
      <w:r>
        <w:rPr>
          <w:rFonts w:ascii="仿宋" w:eastAsia="仿宋" w:hAnsi="仿宋" w:cs="仿宋" w:hint="eastAsia"/>
          <w:color w:val="000000"/>
          <w:sz w:val="32"/>
          <w:szCs w:val="32"/>
        </w:rPr>
        <w:t>，响应供应商的响应报价不得超过此限价，否则视为无效响应。</w:t>
      </w:r>
    </w:p>
    <w:p w:rsidR="003D3E6D" w:rsidRDefault="00D166FC">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（五）采购方式：</w:t>
      </w:r>
      <w:r>
        <w:rPr>
          <w:rFonts w:ascii="仿宋" w:eastAsia="仿宋" w:hAnsi="仿宋" w:cs="仿宋" w:hint="eastAsia"/>
          <w:color w:val="000000"/>
          <w:sz w:val="32"/>
          <w:szCs w:val="32"/>
        </w:rPr>
        <w:t>比选。</w:t>
      </w:r>
    </w:p>
    <w:p w:rsidR="003D3E6D" w:rsidRDefault="00D166FC">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（六）联合体响应：</w:t>
      </w:r>
      <w:r>
        <w:rPr>
          <w:rFonts w:ascii="仿宋" w:eastAsia="仿宋" w:hAnsi="仿宋" w:cs="仿宋" w:hint="eastAsia"/>
          <w:color w:val="000000"/>
          <w:sz w:val="32"/>
          <w:szCs w:val="32"/>
        </w:rPr>
        <w:t>本项目不接受联合体响应。</w:t>
      </w:r>
    </w:p>
    <w:p w:rsidR="003D3E6D" w:rsidRDefault="00D166FC">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（七）响应保证金及履约保证金：</w:t>
      </w:r>
      <w:r>
        <w:rPr>
          <w:rFonts w:ascii="仿宋" w:eastAsia="仿宋" w:hAnsi="仿宋" w:cs="仿宋" w:hint="eastAsia"/>
          <w:color w:val="000000"/>
          <w:sz w:val="32"/>
          <w:szCs w:val="32"/>
        </w:rPr>
        <w:t>本项目不收取响应保证金和履约保证金。</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二、响应文件组成</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响应供应商提交的响应文件主要由资格文件、技术文件、商务文件以及供应商认为需要提交其他材料组成，主要内容如下：</w:t>
      </w:r>
    </w:p>
    <w:p w:rsidR="003D3E6D" w:rsidRDefault="00D166FC">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（一）资格文件：</w:t>
      </w:r>
      <w:r>
        <w:rPr>
          <w:rFonts w:ascii="仿宋" w:eastAsia="仿宋" w:hAnsi="仿宋" w:cs="仿宋" w:hint="eastAsia"/>
          <w:color w:val="000000"/>
          <w:sz w:val="32"/>
          <w:szCs w:val="32"/>
        </w:rPr>
        <w:t>详见附件：响应文件（格式）。</w:t>
      </w:r>
    </w:p>
    <w:p w:rsidR="003D3E6D" w:rsidRDefault="00D166FC">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（二）技术文件：</w:t>
      </w:r>
      <w:r>
        <w:rPr>
          <w:rFonts w:ascii="仿宋" w:eastAsia="仿宋" w:hAnsi="仿宋" w:cs="仿宋" w:hint="eastAsia"/>
          <w:color w:val="000000"/>
          <w:sz w:val="32"/>
          <w:szCs w:val="32"/>
        </w:rPr>
        <w:t>详见附件：响应文件（格式）。</w:t>
      </w:r>
    </w:p>
    <w:p w:rsidR="003D3E6D" w:rsidRDefault="00D166FC">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（三）商务文件：</w:t>
      </w:r>
      <w:r>
        <w:rPr>
          <w:rFonts w:ascii="仿宋" w:eastAsia="仿宋" w:hAnsi="仿宋" w:cs="仿宋" w:hint="eastAsia"/>
          <w:color w:val="000000"/>
          <w:sz w:val="32"/>
          <w:szCs w:val="32"/>
        </w:rPr>
        <w:t>详见附件：响应文件（格式）。</w:t>
      </w:r>
    </w:p>
    <w:p w:rsidR="003D3E6D" w:rsidRDefault="00D166FC">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（四）响应供应商认为需提供的其他相关资料。</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三、资格文件要求</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响应供应商首先应符合《中华人民共和国政府采购法》第二十二条规定的基本条件，同时必须符合根据该项目特点设置的特定资格条件要求。 </w:t>
      </w:r>
    </w:p>
    <w:p w:rsidR="003D3E6D" w:rsidRDefault="00D166FC">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 xml:space="preserve">（一）基本资格条件：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1.具有独立承担民事责任的能力；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2.具有良好的商业信誉和健全的财务会计制度；</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3.具有履行合同所必需的设备和专业技术能力；</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4.有依法缴纳税收和社会保障资金的良好记录；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5.参加政府采购活动前三年内,在经营活动中没有重大违法记录；</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6.法律、行政法规规定的其他条件：</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通过“信用中国”或“中国政府采购网”查询相关主体信用记录，被列入失信被执行人、重大税收违法失信主体、政府采购严重违法失信行为记录名单的供应商（处罚期限尚未届满的），不得参与本项目的采购活动。</w:t>
      </w:r>
    </w:p>
    <w:p w:rsidR="003D3E6D" w:rsidRDefault="00D166FC">
      <w:pPr>
        <w:pStyle w:val="a3"/>
        <w:widowControl w:val="0"/>
        <w:autoSpaceDE w:val="0"/>
        <w:spacing w:line="540" w:lineRule="exact"/>
        <w:ind w:firstLine="643"/>
        <w:jc w:val="both"/>
        <w:rPr>
          <w:rFonts w:ascii="仿宋" w:eastAsia="仿宋" w:hAnsi="仿宋" w:cs="仿宋"/>
          <w:color w:val="000000"/>
          <w:szCs w:val="32"/>
        </w:rPr>
      </w:pPr>
      <w:r>
        <w:rPr>
          <w:rFonts w:ascii="楷体" w:eastAsia="楷体" w:hAnsi="楷体" w:cs="楷体" w:hint="eastAsia"/>
          <w:b/>
          <w:bCs/>
          <w:color w:val="000000"/>
          <w:kern w:val="2"/>
          <w:szCs w:val="32"/>
        </w:rPr>
        <w:t>（二）特定资格条件：</w:t>
      </w:r>
      <w:r>
        <w:rPr>
          <w:rFonts w:ascii="仿宋" w:eastAsia="仿宋" w:hAnsi="仿宋" w:cs="仿宋" w:hint="eastAsia"/>
          <w:color w:val="000000"/>
          <w:szCs w:val="32"/>
        </w:rPr>
        <w:t>本项目无特定资格条件要求。</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 xml:space="preserve">四、采购文件获取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收到比选邀请通知的供应商可在2024年</w:t>
      </w:r>
      <w:r w:rsidR="007E2850">
        <w:rPr>
          <w:rFonts w:ascii="仿宋" w:eastAsia="仿宋" w:hAnsi="仿宋" w:cs="仿宋"/>
          <w:color w:val="000000"/>
          <w:sz w:val="32"/>
          <w:szCs w:val="32"/>
        </w:rPr>
        <w:t>9</w:t>
      </w:r>
      <w:r>
        <w:rPr>
          <w:rFonts w:ascii="仿宋" w:eastAsia="仿宋" w:hAnsi="仿宋" w:cs="仿宋" w:hint="eastAsia"/>
          <w:color w:val="000000"/>
          <w:sz w:val="32"/>
          <w:szCs w:val="32"/>
        </w:rPr>
        <w:t>月</w:t>
      </w:r>
      <w:r w:rsidR="00011FDB">
        <w:rPr>
          <w:rFonts w:ascii="仿宋" w:eastAsia="仿宋" w:hAnsi="仿宋" w:cs="仿宋"/>
          <w:color w:val="000000"/>
          <w:sz w:val="32"/>
          <w:szCs w:val="32"/>
          <w:u w:val="single"/>
        </w:rPr>
        <w:t>2</w:t>
      </w:r>
      <w:r w:rsidR="00092EB8">
        <w:rPr>
          <w:rFonts w:ascii="仿宋" w:eastAsia="仿宋" w:hAnsi="仿宋" w:cs="仿宋"/>
          <w:color w:val="000000"/>
          <w:sz w:val="32"/>
          <w:szCs w:val="32"/>
          <w:u w:val="single"/>
        </w:rPr>
        <w:t>4</w:t>
      </w:r>
      <w:r>
        <w:rPr>
          <w:rFonts w:ascii="仿宋" w:eastAsia="仿宋" w:hAnsi="仿宋" w:cs="仿宋" w:hint="eastAsia"/>
          <w:color w:val="000000"/>
          <w:sz w:val="32"/>
          <w:szCs w:val="32"/>
        </w:rPr>
        <w:t>日至</w:t>
      </w:r>
      <w:r w:rsidR="00011FDB">
        <w:rPr>
          <w:rFonts w:ascii="仿宋" w:eastAsia="仿宋" w:hAnsi="仿宋" w:cs="仿宋"/>
          <w:color w:val="000000"/>
          <w:sz w:val="32"/>
          <w:szCs w:val="32"/>
          <w:u w:val="single"/>
        </w:rPr>
        <w:t>2</w:t>
      </w:r>
      <w:r w:rsidR="00092EB8">
        <w:rPr>
          <w:rFonts w:ascii="仿宋" w:eastAsia="仿宋" w:hAnsi="仿宋" w:cs="仿宋"/>
          <w:color w:val="000000"/>
          <w:sz w:val="32"/>
          <w:szCs w:val="32"/>
          <w:u w:val="single"/>
        </w:rPr>
        <w:t>8</w:t>
      </w:r>
      <w:r w:rsidRPr="00D012AA">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日，至赣州市国土空间调查规划研究中心（</w:t>
      </w:r>
      <w:proofErr w:type="gramStart"/>
      <w:r>
        <w:rPr>
          <w:rFonts w:ascii="仿宋" w:eastAsia="仿宋" w:hAnsi="仿宋" w:cs="仿宋" w:hint="eastAsia"/>
          <w:color w:val="000000"/>
          <w:sz w:val="32"/>
          <w:szCs w:val="32"/>
        </w:rPr>
        <w:t>章贡区华荣小区</w:t>
      </w:r>
      <w:proofErr w:type="gramEnd"/>
      <w:r>
        <w:rPr>
          <w:rFonts w:ascii="仿宋" w:eastAsia="仿宋" w:hAnsi="仿宋" w:cs="仿宋" w:hint="eastAsia"/>
          <w:color w:val="000000"/>
          <w:sz w:val="32"/>
          <w:szCs w:val="32"/>
        </w:rPr>
        <w:t>6号</w:t>
      </w:r>
      <w:r>
        <w:rPr>
          <w:rFonts w:ascii="仿宋" w:eastAsia="仿宋" w:hAnsi="仿宋" w:cs="仿宋" w:hint="eastAsia"/>
          <w:color w:val="000000"/>
          <w:sz w:val="32"/>
          <w:szCs w:val="32"/>
        </w:rPr>
        <w:lastRenderedPageBreak/>
        <w:t xml:space="preserve">楼）现场获取或登录http://www.gzupdi.com/网址获取采购文件。 </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五、响应文件递交</w:t>
      </w:r>
    </w:p>
    <w:p w:rsidR="003D3E6D" w:rsidRDefault="00D166FC">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（一）响应截止时间：</w:t>
      </w:r>
      <w:r>
        <w:rPr>
          <w:rFonts w:ascii="仿宋" w:eastAsia="仿宋" w:hAnsi="仿宋" w:cs="仿宋" w:hint="eastAsia"/>
          <w:color w:val="000000"/>
          <w:sz w:val="32"/>
          <w:szCs w:val="32"/>
        </w:rPr>
        <w:t>响应文件必须在2024年</w:t>
      </w:r>
      <w:r w:rsidR="00092EB8">
        <w:rPr>
          <w:rFonts w:ascii="仿宋" w:eastAsia="仿宋" w:hAnsi="仿宋" w:cs="仿宋"/>
          <w:color w:val="000000"/>
          <w:sz w:val="32"/>
          <w:szCs w:val="32"/>
        </w:rPr>
        <w:t>10</w:t>
      </w:r>
      <w:r>
        <w:rPr>
          <w:rFonts w:ascii="仿宋" w:eastAsia="仿宋" w:hAnsi="仿宋" w:cs="仿宋" w:hint="eastAsia"/>
          <w:color w:val="000000"/>
          <w:sz w:val="32"/>
          <w:szCs w:val="32"/>
        </w:rPr>
        <w:t>月</w:t>
      </w:r>
      <w:r w:rsidR="008B3EAA">
        <w:rPr>
          <w:rFonts w:ascii="仿宋" w:eastAsia="仿宋" w:hAnsi="仿宋" w:cs="仿宋" w:hint="eastAsia"/>
          <w:color w:val="000000"/>
          <w:sz w:val="32"/>
          <w:szCs w:val="32"/>
          <w:u w:val="single"/>
        </w:rPr>
        <w:t xml:space="preserve"> </w:t>
      </w:r>
      <w:r w:rsidR="00ED0F86">
        <w:rPr>
          <w:rFonts w:ascii="仿宋" w:eastAsia="仿宋" w:hAnsi="仿宋" w:cs="仿宋"/>
          <w:color w:val="000000"/>
          <w:sz w:val="32"/>
          <w:szCs w:val="32"/>
          <w:u w:val="single"/>
        </w:rPr>
        <w:t>9</w:t>
      </w:r>
      <w:r w:rsidR="008B3EAA">
        <w:rPr>
          <w:rFonts w:ascii="仿宋" w:eastAsia="仿宋" w:hAnsi="仿宋" w:cs="仿宋"/>
          <w:color w:val="000000"/>
          <w:sz w:val="32"/>
          <w:szCs w:val="32"/>
          <w:u w:val="single"/>
        </w:rPr>
        <w:t xml:space="preserve"> </w:t>
      </w:r>
      <w:r>
        <w:rPr>
          <w:rFonts w:ascii="仿宋" w:eastAsia="仿宋" w:hAnsi="仿宋" w:cs="仿宋" w:hint="eastAsia"/>
          <w:color w:val="000000"/>
          <w:sz w:val="32"/>
          <w:szCs w:val="32"/>
        </w:rPr>
        <w:t xml:space="preserve">日9:30 (北京时间) 前提交至采购人指定地点接收，否则视为无效响应。 </w:t>
      </w:r>
    </w:p>
    <w:p w:rsidR="003D3E6D" w:rsidRDefault="00D166FC">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（二）文件递交地点：</w:t>
      </w:r>
      <w:r>
        <w:rPr>
          <w:rFonts w:ascii="仿宋" w:eastAsia="仿宋" w:hAnsi="仿宋" w:cs="仿宋" w:hint="eastAsia"/>
          <w:color w:val="000000"/>
          <w:sz w:val="32"/>
          <w:szCs w:val="32"/>
        </w:rPr>
        <w:t>赣州市国土空间调查规划研究中心（赣州市</w:t>
      </w:r>
      <w:proofErr w:type="gramStart"/>
      <w:r>
        <w:rPr>
          <w:rFonts w:ascii="仿宋" w:eastAsia="仿宋" w:hAnsi="仿宋" w:cs="仿宋" w:hint="eastAsia"/>
          <w:color w:val="000000"/>
          <w:sz w:val="32"/>
          <w:szCs w:val="32"/>
        </w:rPr>
        <w:t>章贡区</w:t>
      </w:r>
      <w:proofErr w:type="gramEnd"/>
      <w:r>
        <w:rPr>
          <w:rFonts w:ascii="仿宋" w:eastAsia="仿宋" w:hAnsi="仿宋" w:cs="仿宋" w:hint="eastAsia"/>
          <w:color w:val="000000"/>
          <w:sz w:val="32"/>
          <w:szCs w:val="32"/>
        </w:rPr>
        <w:t>唐江路5号华</w:t>
      </w:r>
      <w:proofErr w:type="gramStart"/>
      <w:r>
        <w:rPr>
          <w:rFonts w:ascii="仿宋" w:eastAsia="仿宋" w:hAnsi="仿宋" w:cs="仿宋" w:hint="eastAsia"/>
          <w:color w:val="000000"/>
          <w:sz w:val="32"/>
          <w:szCs w:val="32"/>
        </w:rPr>
        <w:t>荣小区</w:t>
      </w:r>
      <w:proofErr w:type="gramEnd"/>
      <w:r>
        <w:rPr>
          <w:rFonts w:ascii="仿宋" w:eastAsia="仿宋" w:hAnsi="仿宋" w:cs="仿宋" w:hint="eastAsia"/>
          <w:color w:val="000000"/>
          <w:sz w:val="32"/>
          <w:szCs w:val="32"/>
        </w:rPr>
        <w:t>六号楼901室/1601室），接收人：巫女士13803589306/李女士18307970366。</w:t>
      </w:r>
    </w:p>
    <w:p w:rsidR="003D3E6D" w:rsidRDefault="00D166FC">
      <w:pPr>
        <w:pStyle w:val="a3"/>
        <w:widowControl w:val="0"/>
        <w:autoSpaceDE w:val="0"/>
        <w:ind w:firstLine="643"/>
        <w:jc w:val="both"/>
        <w:rPr>
          <w:rFonts w:ascii="仿宋" w:eastAsia="仿宋" w:hAnsi="仿宋" w:cs="仿宋"/>
          <w:color w:val="000000"/>
          <w:kern w:val="2"/>
          <w:szCs w:val="32"/>
        </w:rPr>
      </w:pPr>
      <w:r>
        <w:rPr>
          <w:rFonts w:ascii="楷体" w:eastAsia="楷体" w:hAnsi="楷体" w:cs="楷体" w:hint="eastAsia"/>
          <w:b/>
          <w:bCs/>
          <w:color w:val="000000"/>
          <w:szCs w:val="32"/>
        </w:rPr>
        <w:t>（三）文件密封告知：</w:t>
      </w:r>
      <w:r>
        <w:rPr>
          <w:rFonts w:ascii="仿宋" w:eastAsia="仿宋" w:hAnsi="仿宋" w:cs="仿宋" w:hint="eastAsia"/>
          <w:color w:val="000000"/>
          <w:szCs w:val="32"/>
        </w:rPr>
        <w:t>响应文件一正两副、共三份，每份文件</w:t>
      </w:r>
      <w:r>
        <w:rPr>
          <w:rFonts w:ascii="仿宋" w:eastAsia="仿宋" w:hAnsi="仿宋" w:cs="仿宋" w:hint="eastAsia"/>
          <w:color w:val="000000"/>
          <w:kern w:val="2"/>
          <w:szCs w:val="32"/>
        </w:rPr>
        <w:t>需装订成册并加盖响应供应商公章后密封装袋提交至采购人，未密封装袋或未加盖公章的响应文件视为无效响应不予接收。</w:t>
      </w:r>
    </w:p>
    <w:p w:rsidR="003D3E6D" w:rsidRDefault="00D166FC">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（四）延期接收告知：</w:t>
      </w:r>
      <w:r>
        <w:rPr>
          <w:rFonts w:ascii="仿宋" w:eastAsia="仿宋" w:hAnsi="仿宋" w:cs="仿宋" w:hint="eastAsia"/>
          <w:color w:val="000000"/>
          <w:sz w:val="32"/>
          <w:szCs w:val="32"/>
        </w:rPr>
        <w:t>如因采购</w:t>
      </w:r>
      <w:proofErr w:type="gramStart"/>
      <w:r>
        <w:rPr>
          <w:rFonts w:ascii="仿宋" w:eastAsia="仿宋" w:hAnsi="仿宋" w:cs="仿宋" w:hint="eastAsia"/>
          <w:color w:val="000000"/>
          <w:sz w:val="32"/>
          <w:szCs w:val="32"/>
        </w:rPr>
        <w:t>人原因</w:t>
      </w:r>
      <w:proofErr w:type="gramEnd"/>
      <w:r>
        <w:rPr>
          <w:rFonts w:ascii="仿宋" w:eastAsia="仿宋" w:hAnsi="仿宋" w:cs="仿宋" w:hint="eastAsia"/>
          <w:color w:val="000000"/>
          <w:sz w:val="32"/>
          <w:szCs w:val="32"/>
        </w:rPr>
        <w:t>推迟响应截止时间的，采购人将在其网站发布延期公告以网上公告或延期告知函的形式通知所有响应供应商。</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 xml:space="preserve">六、响应截止时间、开启时间及地点 </w:t>
      </w:r>
    </w:p>
    <w:p w:rsidR="003D3E6D" w:rsidRDefault="00D166FC">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（一）响应截止时间和开启时间：</w:t>
      </w:r>
      <w:r>
        <w:rPr>
          <w:rFonts w:ascii="仿宋" w:eastAsia="仿宋" w:hAnsi="仿宋" w:cs="仿宋" w:hint="eastAsia"/>
          <w:color w:val="000000"/>
          <w:sz w:val="32"/>
          <w:szCs w:val="32"/>
        </w:rPr>
        <w:t>2024年</w:t>
      </w:r>
      <w:r w:rsidR="00092EB8">
        <w:rPr>
          <w:rFonts w:ascii="仿宋" w:eastAsia="仿宋" w:hAnsi="仿宋" w:cs="仿宋"/>
          <w:color w:val="000000"/>
          <w:sz w:val="32"/>
          <w:szCs w:val="32"/>
        </w:rPr>
        <w:t>10</w:t>
      </w:r>
      <w:r>
        <w:rPr>
          <w:rFonts w:ascii="仿宋" w:eastAsia="仿宋" w:hAnsi="仿宋" w:cs="仿宋" w:hint="eastAsia"/>
          <w:color w:val="000000"/>
          <w:sz w:val="32"/>
          <w:szCs w:val="32"/>
        </w:rPr>
        <w:t>月</w:t>
      </w:r>
      <w:r w:rsidR="00C43BF1">
        <w:rPr>
          <w:rFonts w:ascii="仿宋" w:eastAsia="仿宋" w:hAnsi="仿宋" w:cs="仿宋" w:hint="eastAsia"/>
          <w:color w:val="000000"/>
          <w:sz w:val="32"/>
          <w:szCs w:val="32"/>
          <w:u w:val="single"/>
        </w:rPr>
        <w:t xml:space="preserve"> </w:t>
      </w:r>
      <w:r w:rsidR="00092EB8">
        <w:rPr>
          <w:rFonts w:ascii="仿宋" w:eastAsia="仿宋" w:hAnsi="仿宋" w:cs="仿宋"/>
          <w:color w:val="000000"/>
          <w:sz w:val="32"/>
          <w:szCs w:val="32"/>
          <w:u w:val="single"/>
        </w:rPr>
        <w:t>9</w:t>
      </w:r>
      <w:r w:rsidR="00C43BF1">
        <w:rPr>
          <w:rFonts w:ascii="仿宋" w:eastAsia="仿宋" w:hAnsi="仿宋" w:cs="仿宋"/>
          <w:color w:val="000000"/>
          <w:sz w:val="32"/>
          <w:szCs w:val="32"/>
          <w:u w:val="single"/>
        </w:rPr>
        <w:t xml:space="preserve"> </w:t>
      </w:r>
      <w:r>
        <w:rPr>
          <w:rFonts w:ascii="仿宋" w:eastAsia="仿宋" w:hAnsi="仿宋" w:cs="仿宋" w:hint="eastAsia"/>
          <w:color w:val="000000"/>
          <w:sz w:val="32"/>
          <w:szCs w:val="32"/>
        </w:rPr>
        <w:t xml:space="preserve">日9:30 (北京时间) 。 </w:t>
      </w:r>
      <w:bookmarkStart w:id="0" w:name="_GoBack"/>
      <w:bookmarkEnd w:id="0"/>
    </w:p>
    <w:p w:rsidR="003D3E6D" w:rsidRDefault="00D166FC">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（二）开启地点：</w:t>
      </w:r>
      <w:r>
        <w:rPr>
          <w:rFonts w:ascii="仿宋" w:eastAsia="仿宋" w:hAnsi="仿宋" w:cs="仿宋" w:hint="eastAsia"/>
          <w:color w:val="000000"/>
          <w:sz w:val="32"/>
          <w:szCs w:val="32"/>
        </w:rPr>
        <w:t>赣州市国土空间调查规划研究中心。</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 xml:space="preserve">七、开启程序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采购人将在规定的时间、地点组织开启和评比，各响应供应商不需要到现场出席开标会。开标由采购人项目评估委员会组织并做好全过程记录，采购人党总支委派纪检代表监督。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供应商对开标过程和评审结果有异议或质疑的，可将异议内容、质疑内容以书面形式加盖单位公章后送至采购人党总支。</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采购人党总支作为项目采购监督机构，将依法依规据实进行</w:t>
      </w:r>
      <w:r>
        <w:rPr>
          <w:rFonts w:ascii="仿宋" w:eastAsia="仿宋" w:hAnsi="仿宋" w:cs="仿宋" w:hint="eastAsia"/>
          <w:color w:val="000000"/>
          <w:sz w:val="32"/>
          <w:szCs w:val="32"/>
        </w:rPr>
        <w:lastRenderedPageBreak/>
        <w:t xml:space="preserve">核查，并将核查结果告知有关供应商。 </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 xml:space="preserve">八、评比程序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本次采购项目的评审比选工作由采购人项目评估委员会组建的评估小组负责，采购人党总支委派纪检代表监督评比过程。评估小组依法依规对供应商进行资格符合性审查，以确定响应供应商是否满足采购文件的实质性要求。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评估小组由3人组成，全体成员到位后推举其中一位担任评估小组召集人（组长），召集人牵头组织项目评审比选工作。评比程序如下：</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1.评估小组各成员按照采购文件规定的评比办法和标准进行评审，独立对资格文件、技术文件、商务文件进行符合性审查，对报价、商务和技术进行评审打分。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2.评估小组召集人（组长）组织评估小组对各成员打分情况进行核查及复核，个别成员对同</w:t>
      </w:r>
      <w:proofErr w:type="gramStart"/>
      <w:r>
        <w:rPr>
          <w:rFonts w:ascii="仿宋" w:eastAsia="仿宋" w:hAnsi="仿宋" w:cs="仿宋" w:hint="eastAsia"/>
          <w:color w:val="000000"/>
          <w:sz w:val="32"/>
          <w:szCs w:val="32"/>
        </w:rPr>
        <w:t>一供应</w:t>
      </w:r>
      <w:proofErr w:type="gramEnd"/>
      <w:r>
        <w:rPr>
          <w:rFonts w:ascii="仿宋" w:eastAsia="仿宋" w:hAnsi="仿宋" w:cs="仿宋" w:hint="eastAsia"/>
          <w:color w:val="000000"/>
          <w:sz w:val="32"/>
          <w:szCs w:val="32"/>
        </w:rPr>
        <w:t xml:space="preserve">商的同一评分项打分偏离较大的，应对供应商的响应文件进行再次核对，确属有误的，应予以修正。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3.评比办法：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3.1 本项目采用综合评分法进行评审比选。综合评分法，是指响应文件满足采购文件实质性要求，</w:t>
      </w:r>
      <w:proofErr w:type="gramStart"/>
      <w:r>
        <w:rPr>
          <w:rFonts w:ascii="仿宋" w:eastAsia="仿宋" w:hAnsi="仿宋" w:cs="仿宋" w:hint="eastAsia"/>
          <w:color w:val="000000"/>
          <w:sz w:val="32"/>
          <w:szCs w:val="32"/>
        </w:rPr>
        <w:t>且按照</w:t>
      </w:r>
      <w:proofErr w:type="gramEnd"/>
      <w:r>
        <w:rPr>
          <w:rFonts w:ascii="仿宋" w:eastAsia="仿宋" w:hAnsi="仿宋" w:cs="仿宋" w:hint="eastAsia"/>
          <w:color w:val="000000"/>
          <w:sz w:val="32"/>
          <w:szCs w:val="32"/>
        </w:rPr>
        <w:t>评分办法设定的评审因素量化指标评审，得分最高的供应商为中选人的评标方法。</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3.2 评比时，评估小组各成员独立对每份响应文件进行评价，并汇总每个供应商得分。供应商总得分为报价、商务、技术等评定因素分别按照相应权重值计算分项得分后相加。</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3.3 评比结果按评审后得分由高到低顺序排列，得分相同的，按报价由低到高顺序排列。得分且报价相同的，采取随机抽取的方式确定最终中选供应商。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3.4 评估小组认为供应商的报价明显低于其他通过符合性审查的供应商报价，可能影响服务质量或者不能诚信履约的，应当要求其在合理的时间内提供书面说明，必要时提交相关证明材料；供应商不能证明其报价合理性的，评估小组将作无效处理。</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4.评分标准：总分100分，其中：价格分30分；技术分30分；商务分40分。具体标准如下表所示。</w:t>
      </w:r>
    </w:p>
    <w:tbl>
      <w:tblPr>
        <w:tblStyle w:val="a7"/>
        <w:tblW w:w="8868" w:type="dxa"/>
        <w:jc w:val="center"/>
        <w:tblLook w:val="04A0" w:firstRow="1" w:lastRow="0" w:firstColumn="1" w:lastColumn="0" w:noHBand="0" w:noVBand="1"/>
      </w:tblPr>
      <w:tblGrid>
        <w:gridCol w:w="1268"/>
        <w:gridCol w:w="6490"/>
        <w:gridCol w:w="1110"/>
      </w:tblGrid>
      <w:tr w:rsidR="003D3E6D">
        <w:trPr>
          <w:trHeight w:val="549"/>
          <w:jc w:val="center"/>
        </w:trPr>
        <w:tc>
          <w:tcPr>
            <w:tcW w:w="8868" w:type="dxa"/>
            <w:gridSpan w:val="3"/>
            <w:vAlign w:val="center"/>
          </w:tcPr>
          <w:p w:rsidR="003D3E6D" w:rsidRDefault="00D166FC">
            <w:pPr>
              <w:widowControl/>
              <w:jc w:val="center"/>
              <w:rPr>
                <w:rFonts w:ascii="黑体" w:eastAsia="黑体" w:hAnsi="黑体" w:cs="黑体"/>
                <w:color w:val="000000"/>
                <w:sz w:val="28"/>
                <w:szCs w:val="28"/>
              </w:rPr>
            </w:pPr>
            <w:r>
              <w:rPr>
                <w:rFonts w:ascii="黑体" w:eastAsia="黑体" w:hAnsi="黑体" w:cs="黑体" w:hint="eastAsia"/>
                <w:color w:val="000000"/>
                <w:kern w:val="0"/>
                <w:sz w:val="28"/>
                <w:szCs w:val="28"/>
                <w:lang w:bidi="ar"/>
              </w:rPr>
              <w:t>一、价格部分：总分30分</w:t>
            </w:r>
          </w:p>
        </w:tc>
      </w:tr>
      <w:tr w:rsidR="003D3E6D">
        <w:trPr>
          <w:trHeight w:val="518"/>
          <w:jc w:val="center"/>
        </w:trPr>
        <w:tc>
          <w:tcPr>
            <w:tcW w:w="1268" w:type="dxa"/>
            <w:vAlign w:val="center"/>
          </w:tcPr>
          <w:p w:rsidR="003D3E6D" w:rsidRDefault="00D166FC">
            <w:pPr>
              <w:widowControl/>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评分点</w:t>
            </w:r>
          </w:p>
        </w:tc>
        <w:tc>
          <w:tcPr>
            <w:tcW w:w="6490" w:type="dxa"/>
            <w:vAlign w:val="center"/>
          </w:tcPr>
          <w:p w:rsidR="003D3E6D" w:rsidRDefault="00D166FC">
            <w:pPr>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评审内容</w:t>
            </w:r>
          </w:p>
        </w:tc>
        <w:tc>
          <w:tcPr>
            <w:tcW w:w="1110" w:type="dxa"/>
            <w:vAlign w:val="center"/>
          </w:tcPr>
          <w:p w:rsidR="003D3E6D" w:rsidRDefault="00D166FC">
            <w:pPr>
              <w:widowControl/>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分值</w:t>
            </w:r>
          </w:p>
        </w:tc>
      </w:tr>
      <w:tr w:rsidR="003D3E6D">
        <w:trPr>
          <w:jc w:val="center"/>
        </w:trPr>
        <w:tc>
          <w:tcPr>
            <w:tcW w:w="1268" w:type="dxa"/>
            <w:vMerge w:val="restart"/>
            <w:vAlign w:val="center"/>
          </w:tcPr>
          <w:p w:rsidR="003D3E6D" w:rsidRDefault="00D166FC">
            <w:pPr>
              <w:widowControl/>
              <w:spacing w:line="420" w:lineRule="exact"/>
              <w:jc w:val="center"/>
              <w:rPr>
                <w:rFonts w:ascii="仿宋" w:eastAsia="仿宋" w:hAnsi="仿宋" w:cs="仿宋"/>
                <w:sz w:val="28"/>
                <w:szCs w:val="28"/>
              </w:rPr>
            </w:pPr>
            <w:r>
              <w:rPr>
                <w:rFonts w:ascii="仿宋" w:eastAsia="仿宋" w:hAnsi="仿宋" w:cs="仿宋" w:hint="eastAsia"/>
                <w:color w:val="000000"/>
                <w:kern w:val="0"/>
                <w:sz w:val="28"/>
                <w:szCs w:val="28"/>
                <w:lang w:bidi="ar"/>
              </w:rPr>
              <w:t>报价</w:t>
            </w:r>
          </w:p>
          <w:p w:rsidR="003D3E6D" w:rsidRDefault="003D3E6D">
            <w:pPr>
              <w:spacing w:line="420" w:lineRule="exact"/>
              <w:jc w:val="center"/>
              <w:rPr>
                <w:rFonts w:ascii="仿宋" w:eastAsia="仿宋" w:hAnsi="仿宋" w:cs="仿宋"/>
                <w:color w:val="000000"/>
                <w:sz w:val="28"/>
                <w:szCs w:val="28"/>
              </w:rPr>
            </w:pPr>
          </w:p>
        </w:tc>
        <w:tc>
          <w:tcPr>
            <w:tcW w:w="6490" w:type="dxa"/>
            <w:vAlign w:val="center"/>
          </w:tcPr>
          <w:p w:rsidR="003D3E6D" w:rsidRDefault="00D166FC">
            <w:pPr>
              <w:widowControl/>
              <w:spacing w:line="3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价格分采用低价优先法计算，即满足采购文件要求且报价最低的响应供应商报价为基准价，其价格分为满分。</w:t>
            </w:r>
          </w:p>
          <w:p w:rsidR="003D3E6D" w:rsidRDefault="00D166FC">
            <w:pPr>
              <w:widowControl/>
              <w:spacing w:line="38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其他供应商的价格</w:t>
            </w:r>
            <w:proofErr w:type="gramStart"/>
            <w:r>
              <w:rPr>
                <w:rFonts w:ascii="仿宋" w:eastAsia="仿宋" w:hAnsi="仿宋" w:cs="仿宋" w:hint="eastAsia"/>
                <w:color w:val="000000"/>
                <w:kern w:val="0"/>
                <w:sz w:val="28"/>
                <w:szCs w:val="28"/>
                <w:lang w:bidi="ar"/>
              </w:rPr>
              <w:t>分统一</w:t>
            </w:r>
            <w:proofErr w:type="gramEnd"/>
            <w:r>
              <w:rPr>
                <w:rFonts w:ascii="仿宋" w:eastAsia="仿宋" w:hAnsi="仿宋" w:cs="仿宋" w:hint="eastAsia"/>
                <w:color w:val="000000"/>
                <w:kern w:val="0"/>
                <w:sz w:val="28"/>
                <w:szCs w:val="28"/>
                <w:lang w:bidi="ar"/>
              </w:rPr>
              <w:t>按下列公式计算：报价得分= (基准价/响应报价)×</w:t>
            </w:r>
            <w:r>
              <w:rPr>
                <w:rFonts w:ascii="仿宋" w:eastAsia="仿宋" w:hAnsi="仿宋" w:cs="仿宋"/>
                <w:color w:val="000000"/>
                <w:kern w:val="0"/>
                <w:sz w:val="28"/>
                <w:szCs w:val="28"/>
                <w:lang w:bidi="ar"/>
              </w:rPr>
              <w:t>3</w:t>
            </w:r>
            <w:r>
              <w:rPr>
                <w:rFonts w:ascii="仿宋" w:eastAsia="仿宋" w:hAnsi="仿宋" w:cs="仿宋" w:hint="eastAsia"/>
                <w:color w:val="000000"/>
                <w:kern w:val="0"/>
                <w:sz w:val="28"/>
                <w:szCs w:val="28"/>
                <w:lang w:bidi="ar"/>
              </w:rPr>
              <w:t>0%×100；计算结果保留至小数点后两位。</w:t>
            </w:r>
          </w:p>
        </w:tc>
        <w:tc>
          <w:tcPr>
            <w:tcW w:w="1110" w:type="dxa"/>
            <w:vMerge w:val="restart"/>
            <w:vAlign w:val="center"/>
          </w:tcPr>
          <w:p w:rsidR="003D3E6D" w:rsidRDefault="00D166FC">
            <w:pPr>
              <w:widowControl/>
              <w:spacing w:line="420" w:lineRule="exact"/>
              <w:jc w:val="center"/>
              <w:rPr>
                <w:rFonts w:ascii="仿宋" w:eastAsia="仿宋" w:hAnsi="仿宋" w:cs="仿宋"/>
                <w:sz w:val="28"/>
                <w:szCs w:val="28"/>
              </w:rPr>
            </w:pPr>
            <w:r>
              <w:rPr>
                <w:rFonts w:ascii="仿宋" w:eastAsia="仿宋" w:hAnsi="仿宋" w:cs="仿宋"/>
                <w:color w:val="000000"/>
                <w:kern w:val="0"/>
                <w:sz w:val="28"/>
                <w:szCs w:val="28"/>
                <w:lang w:bidi="ar"/>
              </w:rPr>
              <w:t>3</w:t>
            </w:r>
            <w:r>
              <w:rPr>
                <w:rFonts w:ascii="仿宋" w:eastAsia="仿宋" w:hAnsi="仿宋" w:cs="仿宋" w:hint="eastAsia"/>
                <w:color w:val="000000"/>
                <w:kern w:val="0"/>
                <w:sz w:val="28"/>
                <w:szCs w:val="28"/>
                <w:lang w:bidi="ar"/>
              </w:rPr>
              <w:t>0分</w:t>
            </w:r>
          </w:p>
          <w:p w:rsidR="003D3E6D" w:rsidRDefault="003D3E6D">
            <w:pPr>
              <w:spacing w:line="420" w:lineRule="exact"/>
              <w:jc w:val="center"/>
              <w:rPr>
                <w:rFonts w:ascii="仿宋" w:eastAsia="仿宋" w:hAnsi="仿宋" w:cs="仿宋"/>
                <w:color w:val="000000"/>
                <w:sz w:val="28"/>
                <w:szCs w:val="28"/>
              </w:rPr>
            </w:pPr>
          </w:p>
        </w:tc>
      </w:tr>
      <w:tr w:rsidR="003D3E6D">
        <w:trPr>
          <w:jc w:val="center"/>
        </w:trPr>
        <w:tc>
          <w:tcPr>
            <w:tcW w:w="1268" w:type="dxa"/>
            <w:vMerge/>
            <w:vAlign w:val="center"/>
          </w:tcPr>
          <w:p w:rsidR="003D3E6D" w:rsidRDefault="003D3E6D">
            <w:pPr>
              <w:spacing w:line="420" w:lineRule="exact"/>
              <w:jc w:val="center"/>
              <w:rPr>
                <w:rFonts w:ascii="仿宋" w:eastAsia="仿宋" w:hAnsi="仿宋" w:cs="仿宋"/>
                <w:color w:val="000000"/>
                <w:sz w:val="28"/>
                <w:szCs w:val="28"/>
              </w:rPr>
            </w:pPr>
          </w:p>
        </w:tc>
        <w:tc>
          <w:tcPr>
            <w:tcW w:w="6490" w:type="dxa"/>
            <w:vAlign w:val="center"/>
          </w:tcPr>
          <w:p w:rsidR="003D3E6D" w:rsidRDefault="00D166FC">
            <w:pPr>
              <w:widowControl/>
              <w:spacing w:line="380" w:lineRule="exact"/>
              <w:ind w:firstLineChars="200" w:firstLine="480"/>
              <w:jc w:val="left"/>
              <w:rPr>
                <w:rFonts w:ascii="黑体" w:eastAsia="黑体" w:hAnsi="黑体" w:cs="黑体"/>
                <w:color w:val="000000"/>
                <w:kern w:val="0"/>
                <w:sz w:val="28"/>
                <w:szCs w:val="28"/>
                <w:lang w:bidi="ar"/>
              </w:rPr>
            </w:pPr>
            <w:r>
              <w:rPr>
                <w:rFonts w:ascii="黑体" w:eastAsia="黑体" w:hAnsi="黑体" w:cs="黑体" w:hint="eastAsia"/>
                <w:color w:val="000000"/>
                <w:kern w:val="0"/>
                <w:sz w:val="24"/>
                <w:lang w:bidi="ar"/>
              </w:rPr>
              <w:t>评审依据：响应文件中提供报价一览表并加盖供应商公章，未提供或提供无效的不得分。</w:t>
            </w:r>
          </w:p>
        </w:tc>
        <w:tc>
          <w:tcPr>
            <w:tcW w:w="1110" w:type="dxa"/>
            <w:vMerge/>
            <w:vAlign w:val="center"/>
          </w:tcPr>
          <w:p w:rsidR="003D3E6D" w:rsidRDefault="003D3E6D">
            <w:pPr>
              <w:spacing w:line="420" w:lineRule="exact"/>
              <w:jc w:val="center"/>
              <w:rPr>
                <w:rFonts w:ascii="仿宋" w:eastAsia="仿宋" w:hAnsi="仿宋" w:cs="仿宋"/>
                <w:color w:val="000000"/>
                <w:sz w:val="28"/>
                <w:szCs w:val="28"/>
              </w:rPr>
            </w:pPr>
          </w:p>
        </w:tc>
      </w:tr>
      <w:tr w:rsidR="003D3E6D">
        <w:trPr>
          <w:jc w:val="center"/>
        </w:trPr>
        <w:tc>
          <w:tcPr>
            <w:tcW w:w="8868" w:type="dxa"/>
            <w:gridSpan w:val="3"/>
          </w:tcPr>
          <w:p w:rsidR="003D3E6D" w:rsidRDefault="00D166FC">
            <w:pPr>
              <w:spacing w:line="540" w:lineRule="exact"/>
              <w:jc w:val="center"/>
              <w:rPr>
                <w:rFonts w:ascii="仿宋" w:eastAsia="仿宋" w:hAnsi="仿宋" w:cs="仿宋"/>
                <w:color w:val="000000"/>
                <w:sz w:val="32"/>
                <w:szCs w:val="32"/>
              </w:rPr>
            </w:pPr>
            <w:r>
              <w:rPr>
                <w:rFonts w:ascii="黑体" w:eastAsia="黑体" w:hAnsi="黑体" w:cs="黑体" w:hint="eastAsia"/>
                <w:color w:val="000000"/>
                <w:kern w:val="0"/>
                <w:sz w:val="28"/>
                <w:szCs w:val="28"/>
                <w:lang w:bidi="ar"/>
              </w:rPr>
              <w:t>二、技术部分：总分</w:t>
            </w:r>
            <w:r>
              <w:rPr>
                <w:rFonts w:ascii="黑体" w:eastAsia="黑体" w:hAnsi="黑体" w:cs="黑体"/>
                <w:color w:val="000000"/>
                <w:kern w:val="0"/>
                <w:sz w:val="28"/>
                <w:szCs w:val="28"/>
                <w:lang w:bidi="ar"/>
              </w:rPr>
              <w:t>3</w:t>
            </w:r>
            <w:r>
              <w:rPr>
                <w:rFonts w:ascii="黑体" w:eastAsia="黑体" w:hAnsi="黑体" w:cs="黑体" w:hint="eastAsia"/>
                <w:color w:val="000000"/>
                <w:kern w:val="0"/>
                <w:sz w:val="28"/>
                <w:szCs w:val="28"/>
                <w:lang w:bidi="ar"/>
              </w:rPr>
              <w:t>0分</w:t>
            </w:r>
          </w:p>
        </w:tc>
      </w:tr>
      <w:tr w:rsidR="003D3E6D">
        <w:trPr>
          <w:trHeight w:val="531"/>
          <w:jc w:val="center"/>
        </w:trPr>
        <w:tc>
          <w:tcPr>
            <w:tcW w:w="1268" w:type="dxa"/>
            <w:vAlign w:val="center"/>
          </w:tcPr>
          <w:p w:rsidR="003D3E6D" w:rsidRDefault="00D166FC">
            <w:pPr>
              <w:widowControl/>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评分点</w:t>
            </w:r>
          </w:p>
        </w:tc>
        <w:tc>
          <w:tcPr>
            <w:tcW w:w="6490" w:type="dxa"/>
            <w:vAlign w:val="center"/>
          </w:tcPr>
          <w:p w:rsidR="003D3E6D" w:rsidRDefault="00D166FC">
            <w:pPr>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评审内容</w:t>
            </w:r>
          </w:p>
        </w:tc>
        <w:tc>
          <w:tcPr>
            <w:tcW w:w="1110" w:type="dxa"/>
            <w:vAlign w:val="center"/>
          </w:tcPr>
          <w:p w:rsidR="003D3E6D" w:rsidRDefault="00D166FC">
            <w:pPr>
              <w:widowControl/>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分值</w:t>
            </w:r>
          </w:p>
        </w:tc>
      </w:tr>
      <w:tr w:rsidR="003D3E6D">
        <w:trPr>
          <w:jc w:val="center"/>
        </w:trPr>
        <w:tc>
          <w:tcPr>
            <w:tcW w:w="1268" w:type="dxa"/>
            <w:vMerge w:val="restart"/>
          </w:tcPr>
          <w:p w:rsidR="003D3E6D" w:rsidRDefault="00D166FC">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项目</w:t>
            </w:r>
          </w:p>
          <w:p w:rsidR="003D3E6D" w:rsidRDefault="00D166FC">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技术</w:t>
            </w:r>
          </w:p>
          <w:p w:rsidR="003D3E6D" w:rsidRDefault="00D166FC">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服务</w:t>
            </w:r>
          </w:p>
          <w:p w:rsidR="003D3E6D" w:rsidRDefault="00D166FC" w:rsidP="00C350D0">
            <w:pPr>
              <w:spacing w:line="540" w:lineRule="exact"/>
              <w:ind w:firstLineChars="100" w:firstLine="280"/>
              <w:rPr>
                <w:rFonts w:ascii="仿宋" w:eastAsia="仿宋" w:hAnsi="仿宋" w:cs="仿宋"/>
                <w:color w:val="000000"/>
                <w:sz w:val="32"/>
                <w:szCs w:val="32"/>
              </w:rPr>
            </w:pPr>
            <w:r>
              <w:rPr>
                <w:rFonts w:ascii="仿宋" w:eastAsia="仿宋" w:hAnsi="仿宋" w:cs="仿宋" w:hint="eastAsia"/>
                <w:color w:val="000000"/>
                <w:kern w:val="0"/>
                <w:sz w:val="28"/>
                <w:szCs w:val="28"/>
                <w:lang w:bidi="ar"/>
              </w:rPr>
              <w:t>团队</w:t>
            </w:r>
          </w:p>
        </w:tc>
        <w:tc>
          <w:tcPr>
            <w:tcW w:w="6490" w:type="dxa"/>
          </w:tcPr>
          <w:p w:rsidR="003D3E6D" w:rsidRDefault="00D166FC">
            <w:pPr>
              <w:widowControl/>
              <w:spacing w:line="38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专业技术人员： </w:t>
            </w:r>
          </w:p>
          <w:p w:rsidR="003D3E6D" w:rsidRDefault="00D166FC">
            <w:pPr>
              <w:pStyle w:val="ad"/>
              <w:widowControl/>
              <w:numPr>
                <w:ilvl w:val="0"/>
                <w:numId w:val="1"/>
              </w:numPr>
              <w:spacing w:line="380" w:lineRule="exact"/>
              <w:ind w:firstLineChars="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 具有副高以上职称、或</w:t>
            </w:r>
            <w:r w:rsidR="00B72808">
              <w:rPr>
                <w:rFonts w:ascii="仿宋" w:eastAsia="仿宋" w:hAnsi="仿宋" w:cs="仿宋" w:hint="eastAsia"/>
                <w:color w:val="000000"/>
                <w:kern w:val="0"/>
                <w:sz w:val="28"/>
                <w:szCs w:val="28"/>
                <w:lang w:bidi="ar"/>
              </w:rPr>
              <w:t>注册测绘师</w:t>
            </w:r>
            <w:r>
              <w:rPr>
                <w:rFonts w:ascii="仿宋" w:eastAsia="仿宋" w:hAnsi="仿宋" w:cs="仿宋" w:hint="eastAsia"/>
                <w:color w:val="000000"/>
                <w:kern w:val="0"/>
                <w:sz w:val="28"/>
                <w:szCs w:val="28"/>
                <w:lang w:bidi="ar"/>
              </w:rPr>
              <w:t>，每提供1人，得</w:t>
            </w:r>
            <w:r>
              <w:rPr>
                <w:rFonts w:ascii="仿宋" w:eastAsia="仿宋" w:hAnsi="仿宋" w:cs="仿宋"/>
                <w:color w:val="000000"/>
                <w:kern w:val="0"/>
                <w:sz w:val="28"/>
                <w:szCs w:val="28"/>
                <w:lang w:bidi="ar"/>
              </w:rPr>
              <w:t>10</w:t>
            </w:r>
            <w:r>
              <w:rPr>
                <w:rFonts w:ascii="仿宋" w:eastAsia="仿宋" w:hAnsi="仿宋" w:cs="仿宋" w:hint="eastAsia"/>
                <w:color w:val="000000"/>
                <w:kern w:val="0"/>
                <w:sz w:val="28"/>
                <w:szCs w:val="28"/>
                <w:lang w:bidi="ar"/>
              </w:rPr>
              <w:t>分；</w:t>
            </w:r>
          </w:p>
          <w:p w:rsidR="003D3E6D" w:rsidRDefault="00D166FC">
            <w:pPr>
              <w:pStyle w:val="ad"/>
              <w:widowControl/>
              <w:numPr>
                <w:ilvl w:val="0"/>
                <w:numId w:val="1"/>
              </w:numPr>
              <w:spacing w:line="380" w:lineRule="exact"/>
              <w:ind w:firstLineChars="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 具有本科学历或工程师职称的，每提供1人，得</w:t>
            </w:r>
            <w:r>
              <w:rPr>
                <w:rFonts w:ascii="仿宋" w:eastAsia="仿宋" w:hAnsi="仿宋" w:cs="仿宋"/>
                <w:color w:val="000000"/>
                <w:kern w:val="0"/>
                <w:sz w:val="28"/>
                <w:szCs w:val="28"/>
                <w:lang w:bidi="ar"/>
              </w:rPr>
              <w:t>5</w:t>
            </w:r>
            <w:r>
              <w:rPr>
                <w:rFonts w:ascii="仿宋" w:eastAsia="仿宋" w:hAnsi="仿宋" w:cs="仿宋" w:hint="eastAsia"/>
                <w:color w:val="000000"/>
                <w:kern w:val="0"/>
                <w:sz w:val="28"/>
                <w:szCs w:val="28"/>
                <w:lang w:bidi="ar"/>
              </w:rPr>
              <w:t>分。</w:t>
            </w:r>
          </w:p>
        </w:tc>
        <w:tc>
          <w:tcPr>
            <w:tcW w:w="1110" w:type="dxa"/>
            <w:vAlign w:val="center"/>
          </w:tcPr>
          <w:p w:rsidR="003D3E6D" w:rsidRDefault="00D166FC">
            <w:pPr>
              <w:jc w:val="center"/>
              <w:rPr>
                <w:rFonts w:ascii="仿宋" w:eastAsia="仿宋" w:hAnsi="仿宋" w:cs="仿宋"/>
                <w:color w:val="000000"/>
                <w:sz w:val="32"/>
                <w:szCs w:val="32"/>
              </w:rPr>
            </w:pPr>
            <w:r>
              <w:rPr>
                <w:rFonts w:ascii="仿宋" w:eastAsia="仿宋" w:hAnsi="仿宋" w:cs="仿宋"/>
                <w:color w:val="000000"/>
                <w:kern w:val="0"/>
                <w:sz w:val="28"/>
                <w:szCs w:val="28"/>
                <w:lang w:bidi="ar"/>
              </w:rPr>
              <w:t>30</w:t>
            </w:r>
            <w:r>
              <w:rPr>
                <w:rFonts w:ascii="仿宋" w:eastAsia="仿宋" w:hAnsi="仿宋" w:cs="仿宋" w:hint="eastAsia"/>
                <w:color w:val="000000"/>
                <w:kern w:val="0"/>
                <w:sz w:val="28"/>
                <w:szCs w:val="28"/>
                <w:lang w:bidi="ar"/>
              </w:rPr>
              <w:t>分</w:t>
            </w:r>
          </w:p>
        </w:tc>
      </w:tr>
      <w:tr w:rsidR="003D3E6D">
        <w:trPr>
          <w:jc w:val="center"/>
        </w:trPr>
        <w:tc>
          <w:tcPr>
            <w:tcW w:w="1268" w:type="dxa"/>
            <w:vMerge/>
          </w:tcPr>
          <w:p w:rsidR="003D3E6D" w:rsidRDefault="003D3E6D">
            <w:pPr>
              <w:spacing w:line="540" w:lineRule="exact"/>
              <w:rPr>
                <w:rFonts w:ascii="仿宋" w:eastAsia="仿宋" w:hAnsi="仿宋" w:cs="仿宋"/>
                <w:color w:val="000000"/>
                <w:sz w:val="32"/>
                <w:szCs w:val="32"/>
              </w:rPr>
            </w:pPr>
          </w:p>
        </w:tc>
        <w:tc>
          <w:tcPr>
            <w:tcW w:w="6490" w:type="dxa"/>
          </w:tcPr>
          <w:p w:rsidR="003D3E6D" w:rsidRDefault="00D166FC">
            <w:pPr>
              <w:widowControl/>
              <w:spacing w:line="380" w:lineRule="exact"/>
              <w:ind w:firstLineChars="200" w:firstLine="480"/>
              <w:jc w:val="left"/>
              <w:rPr>
                <w:rFonts w:ascii="仿宋" w:eastAsia="仿宋" w:hAnsi="仿宋" w:cs="仿宋"/>
                <w:color w:val="000000"/>
                <w:sz w:val="32"/>
                <w:szCs w:val="32"/>
              </w:rPr>
            </w:pPr>
            <w:r>
              <w:rPr>
                <w:rFonts w:ascii="黑体" w:eastAsia="黑体" w:hAnsi="黑体" w:cs="黑体" w:hint="eastAsia"/>
                <w:color w:val="000000"/>
                <w:kern w:val="0"/>
                <w:sz w:val="24"/>
                <w:lang w:bidi="ar"/>
              </w:rPr>
              <w:t>评审依据：响应文件中提供项目技术服务团队人员名单、职称证书、注册证书、学历证书等扫描件及供应商为其缴纳的响应截止时间前6个月（不含开标当月）任意1个月的</w:t>
            </w:r>
            <w:proofErr w:type="gramStart"/>
            <w:r>
              <w:rPr>
                <w:rFonts w:ascii="黑体" w:eastAsia="黑体" w:hAnsi="黑体" w:cs="黑体" w:hint="eastAsia"/>
                <w:color w:val="000000"/>
                <w:kern w:val="0"/>
                <w:sz w:val="24"/>
                <w:lang w:bidi="ar"/>
              </w:rPr>
              <w:t>社保证明</w:t>
            </w:r>
            <w:proofErr w:type="gramEnd"/>
            <w:r>
              <w:rPr>
                <w:rFonts w:ascii="黑体" w:eastAsia="黑体" w:hAnsi="黑体" w:cs="黑体" w:hint="eastAsia"/>
                <w:color w:val="000000"/>
                <w:kern w:val="0"/>
                <w:sz w:val="24"/>
                <w:lang w:bidi="ar"/>
              </w:rPr>
              <w:t>材料</w:t>
            </w:r>
            <w:r w:rsidRPr="005B3C2C">
              <w:rPr>
                <w:rFonts w:ascii="黑体" w:eastAsia="黑体" w:hAnsi="黑体" w:cs="黑体" w:hint="eastAsia"/>
                <w:color w:val="000000"/>
                <w:kern w:val="0"/>
                <w:sz w:val="24"/>
                <w:lang w:bidi="ar"/>
              </w:rPr>
              <w:t>或与其签订的劳动</w:t>
            </w:r>
            <w:r>
              <w:rPr>
                <w:rFonts w:ascii="黑体" w:eastAsia="黑体" w:hAnsi="黑体" w:cs="黑体" w:hint="eastAsia"/>
                <w:color w:val="000000"/>
                <w:kern w:val="0"/>
                <w:sz w:val="24"/>
                <w:lang w:bidi="ar"/>
              </w:rPr>
              <w:t>合同</w:t>
            </w:r>
            <w:proofErr w:type="gramStart"/>
            <w:r>
              <w:rPr>
                <w:rFonts w:ascii="黑体" w:eastAsia="黑体" w:hAnsi="黑体" w:cs="黑体" w:hint="eastAsia"/>
                <w:color w:val="000000"/>
                <w:kern w:val="0"/>
                <w:sz w:val="24"/>
                <w:lang w:bidi="ar"/>
              </w:rPr>
              <w:t>扫描件并加盖</w:t>
            </w:r>
            <w:proofErr w:type="gramEnd"/>
            <w:r>
              <w:rPr>
                <w:rFonts w:ascii="黑体" w:eastAsia="黑体" w:hAnsi="黑体" w:cs="黑体" w:hint="eastAsia"/>
                <w:color w:val="000000"/>
                <w:kern w:val="0"/>
                <w:sz w:val="24"/>
                <w:lang w:bidi="ar"/>
              </w:rPr>
              <w:t>投标人公章，未提供或提供无效的不得分。</w:t>
            </w:r>
          </w:p>
        </w:tc>
        <w:tc>
          <w:tcPr>
            <w:tcW w:w="1110" w:type="dxa"/>
          </w:tcPr>
          <w:p w:rsidR="003D3E6D" w:rsidRDefault="003D3E6D">
            <w:pPr>
              <w:spacing w:line="540" w:lineRule="exact"/>
              <w:rPr>
                <w:rFonts w:ascii="仿宋" w:eastAsia="仿宋" w:hAnsi="仿宋" w:cs="仿宋"/>
                <w:color w:val="000000"/>
                <w:sz w:val="32"/>
                <w:szCs w:val="32"/>
              </w:rPr>
            </w:pPr>
          </w:p>
        </w:tc>
      </w:tr>
      <w:tr w:rsidR="003D3E6D">
        <w:trPr>
          <w:jc w:val="center"/>
        </w:trPr>
        <w:tc>
          <w:tcPr>
            <w:tcW w:w="8868" w:type="dxa"/>
            <w:gridSpan w:val="3"/>
          </w:tcPr>
          <w:p w:rsidR="003D3E6D" w:rsidRDefault="00D166FC">
            <w:pPr>
              <w:spacing w:line="540" w:lineRule="exact"/>
              <w:jc w:val="center"/>
              <w:rPr>
                <w:rFonts w:ascii="仿宋" w:eastAsia="仿宋" w:hAnsi="仿宋" w:cs="仿宋"/>
                <w:color w:val="000000"/>
                <w:sz w:val="32"/>
                <w:szCs w:val="32"/>
              </w:rPr>
            </w:pPr>
            <w:r>
              <w:rPr>
                <w:rFonts w:ascii="黑体" w:eastAsia="黑体" w:hAnsi="黑体" w:cs="黑体" w:hint="eastAsia"/>
                <w:color w:val="000000"/>
                <w:kern w:val="0"/>
                <w:sz w:val="28"/>
                <w:szCs w:val="28"/>
                <w:lang w:bidi="ar"/>
              </w:rPr>
              <w:t>三、商务部分：总分40分</w:t>
            </w:r>
          </w:p>
        </w:tc>
      </w:tr>
      <w:tr w:rsidR="003D3E6D">
        <w:trPr>
          <w:jc w:val="center"/>
        </w:trPr>
        <w:tc>
          <w:tcPr>
            <w:tcW w:w="1268" w:type="dxa"/>
            <w:vAlign w:val="center"/>
          </w:tcPr>
          <w:p w:rsidR="003D3E6D" w:rsidRDefault="00D166FC">
            <w:pPr>
              <w:widowControl/>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评分点</w:t>
            </w:r>
          </w:p>
        </w:tc>
        <w:tc>
          <w:tcPr>
            <w:tcW w:w="6490" w:type="dxa"/>
            <w:vAlign w:val="center"/>
          </w:tcPr>
          <w:p w:rsidR="003D3E6D" w:rsidRDefault="00D166FC">
            <w:pPr>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评审内容</w:t>
            </w:r>
          </w:p>
        </w:tc>
        <w:tc>
          <w:tcPr>
            <w:tcW w:w="1110" w:type="dxa"/>
            <w:vAlign w:val="center"/>
          </w:tcPr>
          <w:p w:rsidR="003D3E6D" w:rsidRDefault="00D166FC">
            <w:pPr>
              <w:widowControl/>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分值</w:t>
            </w:r>
          </w:p>
        </w:tc>
      </w:tr>
      <w:tr w:rsidR="003D3E6D">
        <w:trPr>
          <w:jc w:val="center"/>
        </w:trPr>
        <w:tc>
          <w:tcPr>
            <w:tcW w:w="1268" w:type="dxa"/>
            <w:vAlign w:val="center"/>
          </w:tcPr>
          <w:p w:rsidR="003D3E6D" w:rsidRDefault="00D166FC">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lastRenderedPageBreak/>
              <w:t>类似</w:t>
            </w:r>
          </w:p>
          <w:p w:rsidR="003D3E6D" w:rsidRDefault="00D166FC">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项目</w:t>
            </w:r>
          </w:p>
          <w:p w:rsidR="003D3E6D" w:rsidRDefault="00D166FC">
            <w:pPr>
              <w:widowControl/>
              <w:jc w:val="center"/>
              <w:rPr>
                <w:rFonts w:ascii="仿宋" w:eastAsia="仿宋" w:hAnsi="仿宋" w:cs="仿宋"/>
                <w:color w:val="000000"/>
                <w:sz w:val="32"/>
                <w:szCs w:val="32"/>
              </w:rPr>
            </w:pPr>
            <w:r>
              <w:rPr>
                <w:rFonts w:ascii="仿宋" w:eastAsia="仿宋" w:hAnsi="仿宋" w:cs="仿宋" w:hint="eastAsia"/>
                <w:color w:val="000000"/>
                <w:kern w:val="0"/>
                <w:sz w:val="28"/>
                <w:szCs w:val="28"/>
                <w:lang w:bidi="ar"/>
              </w:rPr>
              <w:t>业绩</w:t>
            </w:r>
          </w:p>
        </w:tc>
        <w:tc>
          <w:tcPr>
            <w:tcW w:w="6490" w:type="dxa"/>
          </w:tcPr>
          <w:p w:rsidR="003D3E6D" w:rsidRDefault="00D166FC">
            <w:pPr>
              <w:widowControl/>
              <w:spacing w:line="38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投标人自201</w:t>
            </w:r>
            <w:r w:rsidR="003A7292">
              <w:rPr>
                <w:rFonts w:ascii="仿宋" w:eastAsia="仿宋" w:hAnsi="仿宋" w:cs="仿宋"/>
                <w:color w:val="000000"/>
                <w:kern w:val="0"/>
                <w:sz w:val="28"/>
                <w:szCs w:val="28"/>
                <w:lang w:bidi="ar"/>
              </w:rPr>
              <w:t>8</w:t>
            </w:r>
            <w:r>
              <w:rPr>
                <w:rFonts w:ascii="仿宋" w:eastAsia="仿宋" w:hAnsi="仿宋" w:cs="仿宋" w:hint="eastAsia"/>
                <w:color w:val="000000"/>
                <w:kern w:val="0"/>
                <w:sz w:val="28"/>
                <w:szCs w:val="28"/>
                <w:lang w:bidi="ar"/>
              </w:rPr>
              <w:t>年1月1日至响应截止时间（以合同签订时间为准）以来承担过以下项目的：</w:t>
            </w:r>
          </w:p>
          <w:p w:rsidR="003D3E6D" w:rsidRDefault="00D166FC">
            <w:pPr>
              <w:widowControl/>
              <w:numPr>
                <w:ilvl w:val="0"/>
                <w:numId w:val="2"/>
              </w:numPr>
              <w:spacing w:line="380" w:lineRule="exact"/>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承担过</w:t>
            </w:r>
            <w:r w:rsidRPr="005B3C2C">
              <w:rPr>
                <w:rFonts w:ascii="仿宋" w:eastAsia="仿宋" w:hAnsi="仿宋" w:cs="仿宋" w:hint="eastAsia"/>
                <w:color w:val="000000"/>
                <w:kern w:val="0"/>
                <w:sz w:val="28"/>
                <w:szCs w:val="28"/>
                <w:lang w:bidi="ar"/>
              </w:rPr>
              <w:t>类似</w:t>
            </w:r>
            <w:r w:rsidR="00301FC6" w:rsidRPr="005B3C2C">
              <w:rPr>
                <w:rFonts w:ascii="仿宋" w:eastAsia="仿宋" w:hAnsi="仿宋" w:cs="仿宋" w:hint="eastAsia"/>
                <w:color w:val="000000"/>
                <w:kern w:val="0"/>
                <w:sz w:val="28"/>
                <w:szCs w:val="28"/>
                <w:lang w:bidi="ar"/>
              </w:rPr>
              <w:t>地形图测绘项目</w:t>
            </w:r>
            <w:r w:rsidRPr="005B3C2C">
              <w:rPr>
                <w:rFonts w:ascii="仿宋" w:eastAsia="仿宋" w:hAnsi="仿宋" w:cs="仿宋" w:hint="eastAsia"/>
                <w:color w:val="000000"/>
                <w:kern w:val="0"/>
                <w:sz w:val="28"/>
                <w:szCs w:val="28"/>
                <w:lang w:bidi="ar"/>
              </w:rPr>
              <w:t>的</w:t>
            </w:r>
            <w:r>
              <w:rPr>
                <w:rFonts w:ascii="仿宋" w:eastAsia="仿宋" w:hAnsi="仿宋" w:cs="仿宋" w:hint="eastAsia"/>
                <w:color w:val="000000"/>
                <w:kern w:val="0"/>
                <w:sz w:val="28"/>
                <w:szCs w:val="28"/>
                <w:lang w:bidi="ar"/>
              </w:rPr>
              <w:t>，每提供一个得</w:t>
            </w:r>
            <w:r w:rsidR="003A7292">
              <w:rPr>
                <w:rFonts w:ascii="仿宋" w:eastAsia="仿宋" w:hAnsi="仿宋" w:cs="仿宋"/>
                <w:color w:val="000000"/>
                <w:kern w:val="0"/>
                <w:sz w:val="28"/>
                <w:szCs w:val="28"/>
                <w:lang w:bidi="ar"/>
              </w:rPr>
              <w:t>10</w:t>
            </w:r>
            <w:r>
              <w:rPr>
                <w:rFonts w:ascii="仿宋" w:eastAsia="仿宋" w:hAnsi="仿宋" w:cs="仿宋" w:hint="eastAsia"/>
                <w:color w:val="000000"/>
                <w:kern w:val="0"/>
                <w:sz w:val="28"/>
                <w:szCs w:val="28"/>
                <w:lang w:bidi="ar"/>
              </w:rPr>
              <w:t>分，最高得</w:t>
            </w:r>
            <w:r w:rsidR="003A7292">
              <w:rPr>
                <w:rFonts w:ascii="仿宋" w:eastAsia="仿宋" w:hAnsi="仿宋" w:cs="仿宋"/>
                <w:color w:val="000000"/>
                <w:kern w:val="0"/>
                <w:sz w:val="28"/>
                <w:szCs w:val="28"/>
                <w:lang w:bidi="ar"/>
              </w:rPr>
              <w:t>30</w:t>
            </w:r>
            <w:r>
              <w:rPr>
                <w:rFonts w:ascii="仿宋" w:eastAsia="仿宋" w:hAnsi="仿宋" w:cs="仿宋" w:hint="eastAsia"/>
                <w:color w:val="000000"/>
                <w:kern w:val="0"/>
                <w:sz w:val="28"/>
                <w:szCs w:val="28"/>
                <w:lang w:bidi="ar"/>
              </w:rPr>
              <w:t>分；</w:t>
            </w:r>
          </w:p>
          <w:p w:rsidR="003A7292" w:rsidRPr="003A7292" w:rsidRDefault="00D166FC" w:rsidP="003A7292">
            <w:pPr>
              <w:widowControl/>
              <w:numPr>
                <w:ilvl w:val="0"/>
                <w:numId w:val="2"/>
              </w:numPr>
              <w:spacing w:line="380" w:lineRule="exact"/>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承担过其他类似</w:t>
            </w:r>
            <w:r w:rsidR="00301FC6" w:rsidRPr="005B3C2C">
              <w:rPr>
                <w:rFonts w:ascii="仿宋" w:eastAsia="仿宋" w:hAnsi="仿宋" w:cs="仿宋" w:hint="eastAsia"/>
                <w:color w:val="000000"/>
                <w:kern w:val="0"/>
                <w:sz w:val="28"/>
                <w:szCs w:val="28"/>
                <w:lang w:bidi="ar"/>
              </w:rPr>
              <w:t>工程测量项目</w:t>
            </w:r>
            <w:r>
              <w:rPr>
                <w:rFonts w:ascii="仿宋" w:eastAsia="仿宋" w:hAnsi="仿宋" w:cs="仿宋" w:hint="eastAsia"/>
                <w:color w:val="000000"/>
                <w:kern w:val="0"/>
                <w:sz w:val="28"/>
                <w:szCs w:val="28"/>
                <w:lang w:bidi="ar"/>
              </w:rPr>
              <w:t>的，每提供一个得</w:t>
            </w:r>
            <w:r w:rsidR="003A7292">
              <w:rPr>
                <w:rFonts w:ascii="仿宋" w:eastAsia="仿宋" w:hAnsi="仿宋" w:cs="仿宋"/>
                <w:color w:val="000000"/>
                <w:kern w:val="0"/>
                <w:sz w:val="28"/>
                <w:szCs w:val="28"/>
                <w:lang w:bidi="ar"/>
              </w:rPr>
              <w:t>2.5</w:t>
            </w:r>
            <w:r>
              <w:rPr>
                <w:rFonts w:ascii="仿宋" w:eastAsia="仿宋" w:hAnsi="仿宋" w:cs="仿宋" w:hint="eastAsia"/>
                <w:color w:val="000000"/>
                <w:kern w:val="0"/>
                <w:sz w:val="28"/>
                <w:szCs w:val="28"/>
                <w:lang w:bidi="ar"/>
              </w:rPr>
              <w:t>分，最高得</w:t>
            </w:r>
            <w:r w:rsidR="003A7292">
              <w:rPr>
                <w:rFonts w:ascii="仿宋" w:eastAsia="仿宋" w:hAnsi="仿宋" w:cs="仿宋"/>
                <w:color w:val="000000"/>
                <w:kern w:val="0"/>
                <w:sz w:val="28"/>
                <w:szCs w:val="28"/>
                <w:lang w:bidi="ar"/>
              </w:rPr>
              <w:t>10</w:t>
            </w:r>
            <w:r w:rsidR="003A7292">
              <w:rPr>
                <w:rFonts w:ascii="仿宋" w:eastAsia="仿宋" w:hAnsi="仿宋" w:cs="仿宋" w:hint="eastAsia"/>
                <w:color w:val="000000"/>
                <w:kern w:val="0"/>
                <w:sz w:val="28"/>
                <w:szCs w:val="28"/>
                <w:lang w:bidi="ar"/>
              </w:rPr>
              <w:t>分。</w:t>
            </w:r>
          </w:p>
        </w:tc>
        <w:tc>
          <w:tcPr>
            <w:tcW w:w="1110" w:type="dxa"/>
            <w:vAlign w:val="center"/>
          </w:tcPr>
          <w:p w:rsidR="003D3E6D" w:rsidRDefault="00D166FC">
            <w:pPr>
              <w:spacing w:line="540" w:lineRule="exact"/>
              <w:jc w:val="center"/>
              <w:rPr>
                <w:rFonts w:ascii="仿宋" w:eastAsia="仿宋" w:hAnsi="仿宋" w:cs="仿宋"/>
                <w:color w:val="000000"/>
                <w:sz w:val="32"/>
                <w:szCs w:val="32"/>
              </w:rPr>
            </w:pPr>
            <w:r>
              <w:rPr>
                <w:rFonts w:ascii="仿宋" w:eastAsia="仿宋" w:hAnsi="仿宋" w:cs="仿宋" w:hint="eastAsia"/>
                <w:color w:val="000000"/>
                <w:kern w:val="0"/>
                <w:sz w:val="28"/>
                <w:szCs w:val="28"/>
                <w:lang w:bidi="ar"/>
              </w:rPr>
              <w:t>40分</w:t>
            </w:r>
          </w:p>
        </w:tc>
      </w:tr>
      <w:tr w:rsidR="003D3E6D">
        <w:trPr>
          <w:jc w:val="center"/>
        </w:trPr>
        <w:tc>
          <w:tcPr>
            <w:tcW w:w="1268" w:type="dxa"/>
          </w:tcPr>
          <w:p w:rsidR="003D3E6D" w:rsidRDefault="003D3E6D">
            <w:pPr>
              <w:spacing w:line="540" w:lineRule="exact"/>
              <w:rPr>
                <w:rFonts w:ascii="仿宋" w:eastAsia="仿宋" w:hAnsi="仿宋" w:cs="仿宋"/>
                <w:color w:val="000000"/>
                <w:sz w:val="32"/>
                <w:szCs w:val="32"/>
              </w:rPr>
            </w:pPr>
          </w:p>
        </w:tc>
        <w:tc>
          <w:tcPr>
            <w:tcW w:w="6490" w:type="dxa"/>
          </w:tcPr>
          <w:p w:rsidR="003D3E6D" w:rsidRDefault="00D166FC" w:rsidP="00863FD3">
            <w:pPr>
              <w:widowControl/>
              <w:spacing w:line="380" w:lineRule="exact"/>
              <w:ind w:firstLineChars="200" w:firstLine="480"/>
              <w:jc w:val="left"/>
              <w:rPr>
                <w:rFonts w:ascii="仿宋" w:eastAsia="仿宋" w:hAnsi="仿宋" w:cs="仿宋"/>
                <w:color w:val="000000"/>
                <w:sz w:val="32"/>
                <w:szCs w:val="32"/>
              </w:rPr>
            </w:pPr>
            <w:r>
              <w:rPr>
                <w:rFonts w:ascii="黑体" w:eastAsia="黑体" w:hAnsi="黑体" w:cs="黑体" w:hint="eastAsia"/>
                <w:color w:val="000000"/>
                <w:kern w:val="0"/>
                <w:sz w:val="24"/>
                <w:lang w:bidi="ar"/>
              </w:rPr>
              <w:t>评审依据：响应文件中提供项目合同或成果文件原件</w:t>
            </w:r>
            <w:proofErr w:type="gramStart"/>
            <w:r>
              <w:rPr>
                <w:rFonts w:ascii="黑体" w:eastAsia="黑体" w:hAnsi="黑体" w:cs="黑体" w:hint="eastAsia"/>
                <w:color w:val="000000"/>
                <w:kern w:val="0"/>
                <w:sz w:val="24"/>
                <w:lang w:bidi="ar"/>
              </w:rPr>
              <w:t>扫描件并加盖</w:t>
            </w:r>
            <w:proofErr w:type="gramEnd"/>
            <w:r>
              <w:rPr>
                <w:rFonts w:ascii="黑体" w:eastAsia="黑体" w:hAnsi="黑体" w:cs="黑体" w:hint="eastAsia"/>
                <w:color w:val="000000"/>
                <w:kern w:val="0"/>
                <w:sz w:val="24"/>
                <w:lang w:bidi="ar"/>
              </w:rPr>
              <w:t>供应商公章，未提供或提供无效的不得分。</w:t>
            </w:r>
          </w:p>
        </w:tc>
        <w:tc>
          <w:tcPr>
            <w:tcW w:w="1110" w:type="dxa"/>
          </w:tcPr>
          <w:p w:rsidR="003D3E6D" w:rsidRDefault="003D3E6D">
            <w:pPr>
              <w:spacing w:line="540" w:lineRule="exact"/>
              <w:rPr>
                <w:rFonts w:ascii="仿宋" w:eastAsia="仿宋" w:hAnsi="仿宋" w:cs="仿宋"/>
                <w:color w:val="000000"/>
                <w:sz w:val="32"/>
                <w:szCs w:val="32"/>
              </w:rPr>
            </w:pPr>
          </w:p>
        </w:tc>
      </w:tr>
    </w:tbl>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5.采购人授权评估小组直接确定本项目中选人。</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九、中选公示</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评估小组按照采购文件确定的评比方法、程序、标准，对响应文件进行评审，提出书面评比报告，确定中选人名单。在评比活动结束后，采购人向中选人发出中选通知书并同时将中选结果在其官方网站公示2个工作日。</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各响应供应商对中选结果如有异议，应在中选结果公示发出之日起7个工作日内以书面形式向采购人或采购监督机构提出质疑，逾期不予受理。供应商提出质疑应当提交质疑函和必要的证明材料。质疑</w:t>
      </w:r>
      <w:proofErr w:type="gramStart"/>
      <w:r>
        <w:rPr>
          <w:rFonts w:ascii="仿宋" w:eastAsia="仿宋" w:hAnsi="仿宋" w:cs="仿宋" w:hint="eastAsia"/>
          <w:color w:val="000000"/>
          <w:sz w:val="32"/>
          <w:szCs w:val="32"/>
        </w:rPr>
        <w:t>函应当</w:t>
      </w:r>
      <w:proofErr w:type="gramEnd"/>
      <w:r>
        <w:rPr>
          <w:rFonts w:ascii="仿宋" w:eastAsia="仿宋" w:hAnsi="仿宋" w:cs="仿宋" w:hint="eastAsia"/>
          <w:color w:val="000000"/>
          <w:sz w:val="32"/>
          <w:szCs w:val="32"/>
        </w:rPr>
        <w:t xml:space="preserve">包括下列内容：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1.供应商的姓名或者名称、地址、邮编、联系人及联系电话；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2.质疑项目的名称、编号；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3.具体、明确的质疑事项和与质疑事项相关的请求；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4.事实依据和必要的法律依据；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5.提出质疑的日期。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供应商为自然人的，质疑函由本人签字；供应商为法人或者其他组织的，质疑函由法定代表人、主要负责人或其授权代表签字或者盖章，并加盖公章。 </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 xml:space="preserve">十、响应报价说明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响应供应商应充分了解项目总体情况以及影响报价的其他</w:t>
      </w:r>
      <w:r>
        <w:rPr>
          <w:rFonts w:ascii="仿宋" w:eastAsia="仿宋" w:hAnsi="仿宋" w:cs="仿宋" w:hint="eastAsia"/>
          <w:color w:val="000000"/>
          <w:sz w:val="32"/>
          <w:szCs w:val="32"/>
        </w:rPr>
        <w:lastRenderedPageBreak/>
        <w:t xml:space="preserve">要素，按照“项目采购需求”规定的服务内容、责任范围以及自身条件进行报价。响应报价以人民币报价，为一次性不得更改的最终报价，文件提供两个或以上报价的，视为无效响应。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报价应包括完成相关服务所需的设备、人员、培训、技术支持、税费等一切相关费用，采购人不再支付其它任何费用。</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 xml:space="preserve">十一、澄清答疑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本项目不进行集中答疑，供应商在规定时间内未对采购文件提出澄清要求或提出疑问的，将视其为同意。响应供应商对采购文件内容有疑问的，应以书面形式（加盖供应商公章并注明单位名称、联系人及电话）在响应截止前3个工作日内送达至采购人,采购人负责对疑问进行汇总整理，并将答疑结果在其网站公布。供应商有义务在项目服务采购活动期间浏览采购人网站，采购人在其网站公布的与本次采购项目有关的信息视为已送达供应商。</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 xml:space="preserve">十二、联系方式 </w:t>
      </w:r>
    </w:p>
    <w:p w:rsidR="003D3E6D" w:rsidRDefault="00D166FC">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 xml:space="preserve">（一）采购人信息：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名 称：赣州市国土空间调查规划研究中心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地 址：赣州市</w:t>
      </w:r>
      <w:proofErr w:type="gramStart"/>
      <w:r>
        <w:rPr>
          <w:rFonts w:ascii="仿宋" w:eastAsia="仿宋" w:hAnsi="仿宋" w:cs="仿宋" w:hint="eastAsia"/>
          <w:color w:val="000000"/>
          <w:sz w:val="32"/>
          <w:szCs w:val="32"/>
        </w:rPr>
        <w:t>章贡区</w:t>
      </w:r>
      <w:proofErr w:type="gramEnd"/>
      <w:r>
        <w:rPr>
          <w:rFonts w:ascii="仿宋" w:eastAsia="仿宋" w:hAnsi="仿宋" w:cs="仿宋" w:hint="eastAsia"/>
          <w:color w:val="000000"/>
          <w:sz w:val="32"/>
          <w:szCs w:val="32"/>
        </w:rPr>
        <w:t>唐江路5号华</w:t>
      </w:r>
      <w:proofErr w:type="gramStart"/>
      <w:r>
        <w:rPr>
          <w:rFonts w:ascii="仿宋" w:eastAsia="仿宋" w:hAnsi="仿宋" w:cs="仿宋" w:hint="eastAsia"/>
          <w:color w:val="000000"/>
          <w:sz w:val="32"/>
          <w:szCs w:val="32"/>
        </w:rPr>
        <w:t>荣小区</w:t>
      </w:r>
      <w:proofErr w:type="gramEnd"/>
      <w:r>
        <w:rPr>
          <w:rFonts w:ascii="仿宋" w:eastAsia="仿宋" w:hAnsi="仿宋" w:cs="仿宋" w:hint="eastAsia"/>
          <w:color w:val="000000"/>
          <w:sz w:val="32"/>
          <w:szCs w:val="32"/>
        </w:rPr>
        <w:t xml:space="preserve">六号楼 </w:t>
      </w:r>
    </w:p>
    <w:p w:rsidR="003D3E6D" w:rsidRDefault="002478D0">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联系人：申</w:t>
      </w:r>
      <w:r w:rsidR="00D166FC">
        <w:rPr>
          <w:rFonts w:ascii="仿宋" w:eastAsia="仿宋" w:hAnsi="仿宋" w:cs="仿宋" w:hint="eastAsia"/>
          <w:color w:val="000000"/>
          <w:sz w:val="32"/>
          <w:szCs w:val="32"/>
        </w:rPr>
        <w:t>先生  联系电话：</w:t>
      </w:r>
      <w:r>
        <w:rPr>
          <w:rFonts w:ascii="仿宋" w:eastAsia="仿宋" w:hAnsi="仿宋" w:cs="仿宋"/>
          <w:color w:val="000000"/>
          <w:sz w:val="32"/>
          <w:szCs w:val="32"/>
        </w:rPr>
        <w:t>18720860907</w:t>
      </w:r>
      <w:r w:rsidR="00D166FC">
        <w:rPr>
          <w:rFonts w:ascii="仿宋" w:eastAsia="仿宋" w:hAnsi="仿宋" w:cs="仿宋" w:hint="eastAsia"/>
          <w:color w:val="000000"/>
          <w:sz w:val="32"/>
          <w:szCs w:val="32"/>
        </w:rPr>
        <w:t xml:space="preserve"> </w:t>
      </w:r>
    </w:p>
    <w:p w:rsidR="003D3E6D" w:rsidRDefault="00D166FC">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 xml:space="preserve">（二）项目监督机构：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名称：赣州市国土空间调查规划研究中心党总支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地址：赣州市</w:t>
      </w:r>
      <w:proofErr w:type="gramStart"/>
      <w:r>
        <w:rPr>
          <w:rFonts w:ascii="仿宋" w:eastAsia="仿宋" w:hAnsi="仿宋" w:cs="仿宋" w:hint="eastAsia"/>
          <w:color w:val="000000"/>
          <w:sz w:val="32"/>
          <w:szCs w:val="32"/>
        </w:rPr>
        <w:t>章贡区</w:t>
      </w:r>
      <w:proofErr w:type="gramEnd"/>
      <w:r>
        <w:rPr>
          <w:rFonts w:ascii="仿宋" w:eastAsia="仿宋" w:hAnsi="仿宋" w:cs="仿宋" w:hint="eastAsia"/>
          <w:color w:val="000000"/>
          <w:sz w:val="32"/>
          <w:szCs w:val="32"/>
        </w:rPr>
        <w:t>唐江路5号华</w:t>
      </w:r>
      <w:proofErr w:type="gramStart"/>
      <w:r>
        <w:rPr>
          <w:rFonts w:ascii="仿宋" w:eastAsia="仿宋" w:hAnsi="仿宋" w:cs="仿宋" w:hint="eastAsia"/>
          <w:color w:val="000000"/>
          <w:sz w:val="32"/>
          <w:szCs w:val="32"/>
        </w:rPr>
        <w:t>荣小区</w:t>
      </w:r>
      <w:proofErr w:type="gramEnd"/>
      <w:r>
        <w:rPr>
          <w:rFonts w:ascii="仿宋" w:eastAsia="仿宋" w:hAnsi="仿宋" w:cs="仿宋" w:hint="eastAsia"/>
          <w:color w:val="000000"/>
          <w:sz w:val="32"/>
          <w:szCs w:val="32"/>
        </w:rPr>
        <w:t xml:space="preserve">六号楼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联系人：吴女士  联系电话：0797-8275829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 </w:t>
      </w:r>
    </w:p>
    <w:p w:rsidR="003D3E6D" w:rsidRDefault="003D3E6D">
      <w:pPr>
        <w:spacing w:line="580" w:lineRule="exact"/>
        <w:rPr>
          <w:rFonts w:ascii="仿宋" w:eastAsia="仿宋" w:hAnsi="仿宋" w:cs="仿宋"/>
          <w:b/>
          <w:bCs/>
          <w:color w:val="000000"/>
          <w:sz w:val="32"/>
          <w:szCs w:val="32"/>
        </w:rPr>
        <w:sectPr w:rsidR="003D3E6D">
          <w:footerReference w:type="default" r:id="rId8"/>
          <w:footerReference w:type="first" r:id="rId9"/>
          <w:pgSz w:w="11906" w:h="16838"/>
          <w:pgMar w:top="1361" w:right="1531" w:bottom="1361" w:left="1531" w:header="680" w:footer="680" w:gutter="0"/>
          <w:cols w:space="0"/>
          <w:titlePg/>
          <w:docGrid w:type="lines" w:linePitch="312"/>
        </w:sectPr>
      </w:pPr>
    </w:p>
    <w:p w:rsidR="003D3E6D" w:rsidRDefault="003D3E6D">
      <w:pPr>
        <w:spacing w:line="580" w:lineRule="exact"/>
        <w:rPr>
          <w:rFonts w:ascii="仿宋" w:eastAsia="仿宋" w:hAnsi="仿宋" w:cs="仿宋"/>
          <w:b/>
          <w:bCs/>
          <w:color w:val="000000"/>
          <w:sz w:val="32"/>
          <w:szCs w:val="32"/>
        </w:rPr>
      </w:pPr>
    </w:p>
    <w:p w:rsidR="003D3E6D" w:rsidRDefault="00D166FC">
      <w:pPr>
        <w:spacing w:line="580" w:lineRule="exact"/>
        <w:rPr>
          <w:b/>
          <w:bCs/>
          <w:sz w:val="44"/>
          <w:szCs w:val="44"/>
        </w:rPr>
      </w:pPr>
      <w:r>
        <w:rPr>
          <w:rFonts w:ascii="仿宋" w:eastAsia="仿宋" w:hAnsi="仿宋" w:cs="仿宋" w:hint="eastAsia"/>
          <w:b/>
          <w:bCs/>
          <w:color w:val="000000"/>
          <w:sz w:val="44"/>
          <w:szCs w:val="44"/>
        </w:rPr>
        <w:t xml:space="preserve">附件： </w:t>
      </w:r>
    </w:p>
    <w:p w:rsidR="003D3E6D" w:rsidRDefault="003D3E6D">
      <w:pPr>
        <w:widowControl/>
        <w:jc w:val="center"/>
        <w:rPr>
          <w:rFonts w:ascii="黑体" w:eastAsia="黑体" w:hAnsi="宋体" w:cs="黑体"/>
          <w:b/>
          <w:bCs/>
          <w:color w:val="000000"/>
          <w:kern w:val="0"/>
          <w:sz w:val="72"/>
          <w:szCs w:val="72"/>
          <w:lang w:bidi="ar"/>
        </w:rPr>
      </w:pPr>
    </w:p>
    <w:p w:rsidR="003D3E6D" w:rsidRDefault="003D3E6D">
      <w:pPr>
        <w:widowControl/>
        <w:jc w:val="center"/>
        <w:rPr>
          <w:rFonts w:ascii="黑体" w:eastAsia="黑体" w:hAnsi="宋体" w:cs="黑体"/>
          <w:b/>
          <w:bCs/>
          <w:color w:val="000000"/>
          <w:kern w:val="0"/>
          <w:sz w:val="72"/>
          <w:szCs w:val="72"/>
          <w:lang w:bidi="ar"/>
        </w:rPr>
      </w:pPr>
    </w:p>
    <w:p w:rsidR="003D3E6D" w:rsidRDefault="003D3E6D">
      <w:pPr>
        <w:widowControl/>
        <w:jc w:val="center"/>
        <w:rPr>
          <w:rFonts w:ascii="黑体" w:eastAsia="黑体" w:hAnsi="宋体" w:cs="黑体"/>
          <w:b/>
          <w:bCs/>
          <w:color w:val="000000"/>
          <w:kern w:val="0"/>
          <w:sz w:val="72"/>
          <w:szCs w:val="72"/>
          <w:lang w:bidi="ar"/>
        </w:rPr>
      </w:pPr>
    </w:p>
    <w:p w:rsidR="003D3E6D" w:rsidRDefault="00D166FC">
      <w:pPr>
        <w:widowControl/>
        <w:jc w:val="center"/>
      </w:pPr>
      <w:r>
        <w:rPr>
          <w:rFonts w:ascii="黑体" w:eastAsia="黑体" w:hAnsi="宋体" w:cs="黑体" w:hint="eastAsia"/>
          <w:b/>
          <w:bCs/>
          <w:color w:val="000000"/>
          <w:kern w:val="0"/>
          <w:sz w:val="72"/>
          <w:szCs w:val="72"/>
          <w:lang w:bidi="ar"/>
        </w:rPr>
        <w:t>响  应</w:t>
      </w:r>
      <w:r>
        <w:rPr>
          <w:rFonts w:ascii="黑体" w:eastAsia="黑体" w:hAnsi="宋体" w:cs="黑体"/>
          <w:b/>
          <w:bCs/>
          <w:color w:val="000000"/>
          <w:kern w:val="0"/>
          <w:sz w:val="72"/>
          <w:szCs w:val="72"/>
          <w:lang w:bidi="ar"/>
        </w:rPr>
        <w:t xml:space="preserve"> </w:t>
      </w:r>
      <w:r>
        <w:rPr>
          <w:rFonts w:ascii="黑体" w:eastAsia="黑体" w:hAnsi="宋体" w:cs="黑体" w:hint="eastAsia"/>
          <w:b/>
          <w:bCs/>
          <w:color w:val="000000"/>
          <w:kern w:val="0"/>
          <w:sz w:val="72"/>
          <w:szCs w:val="72"/>
          <w:lang w:bidi="ar"/>
        </w:rPr>
        <w:t xml:space="preserve"> </w:t>
      </w:r>
      <w:r>
        <w:rPr>
          <w:rFonts w:ascii="黑体" w:eastAsia="黑体" w:hAnsi="宋体" w:cs="黑体"/>
          <w:b/>
          <w:bCs/>
          <w:color w:val="000000"/>
          <w:kern w:val="0"/>
          <w:sz w:val="72"/>
          <w:szCs w:val="72"/>
          <w:lang w:bidi="ar"/>
        </w:rPr>
        <w:t xml:space="preserve">文 </w:t>
      </w:r>
      <w:r>
        <w:rPr>
          <w:rFonts w:ascii="黑体" w:eastAsia="黑体" w:hAnsi="宋体" w:cs="黑体" w:hint="eastAsia"/>
          <w:b/>
          <w:bCs/>
          <w:color w:val="000000"/>
          <w:kern w:val="0"/>
          <w:sz w:val="72"/>
          <w:szCs w:val="72"/>
          <w:lang w:bidi="ar"/>
        </w:rPr>
        <w:t xml:space="preserve"> </w:t>
      </w:r>
      <w:r>
        <w:rPr>
          <w:rFonts w:ascii="黑体" w:eastAsia="黑体" w:hAnsi="宋体" w:cs="黑体"/>
          <w:b/>
          <w:bCs/>
          <w:color w:val="000000"/>
          <w:kern w:val="0"/>
          <w:sz w:val="72"/>
          <w:szCs w:val="72"/>
          <w:lang w:bidi="ar"/>
        </w:rPr>
        <w:t>件</w:t>
      </w:r>
    </w:p>
    <w:p w:rsidR="003D3E6D" w:rsidRDefault="00D166FC">
      <w:pPr>
        <w:widowControl/>
        <w:spacing w:line="980" w:lineRule="exact"/>
        <w:jc w:val="center"/>
        <w:rPr>
          <w:rFonts w:ascii="黑体" w:eastAsia="黑体" w:hAnsi="宋体" w:cs="黑体"/>
          <w:b/>
          <w:bCs/>
          <w:color w:val="000000"/>
          <w:kern w:val="0"/>
          <w:sz w:val="48"/>
          <w:szCs w:val="48"/>
          <w:lang w:bidi="ar"/>
        </w:rPr>
      </w:pPr>
      <w:r>
        <w:rPr>
          <w:rFonts w:ascii="仿宋" w:eastAsia="仿宋" w:hAnsi="仿宋" w:cs="仿宋" w:hint="eastAsia"/>
          <w:b/>
          <w:bCs/>
          <w:color w:val="000000"/>
          <w:sz w:val="48"/>
          <w:szCs w:val="48"/>
        </w:rPr>
        <w:t>（格式）</w:t>
      </w:r>
    </w:p>
    <w:p w:rsidR="003D3E6D" w:rsidRDefault="003D3E6D">
      <w:pPr>
        <w:widowControl/>
        <w:spacing w:line="480" w:lineRule="exact"/>
        <w:jc w:val="center"/>
        <w:rPr>
          <w:rFonts w:ascii="黑体" w:eastAsia="黑体" w:hAnsi="宋体" w:cs="黑体"/>
          <w:b/>
          <w:bCs/>
          <w:color w:val="000000"/>
          <w:kern w:val="0"/>
          <w:sz w:val="36"/>
          <w:szCs w:val="36"/>
          <w:lang w:bidi="ar"/>
        </w:rPr>
      </w:pPr>
    </w:p>
    <w:p w:rsidR="003D3E6D" w:rsidRDefault="00D166FC">
      <w:pPr>
        <w:widowControl/>
        <w:spacing w:line="480" w:lineRule="exact"/>
        <w:jc w:val="center"/>
      </w:pPr>
      <w:r>
        <w:rPr>
          <w:rFonts w:ascii="黑体" w:eastAsia="黑体" w:hAnsi="宋体" w:cs="黑体" w:hint="eastAsia"/>
          <w:b/>
          <w:bCs/>
          <w:color w:val="000000"/>
          <w:kern w:val="0"/>
          <w:sz w:val="36"/>
          <w:szCs w:val="36"/>
          <w:lang w:bidi="ar"/>
        </w:rPr>
        <w:sym w:font="Wingdings" w:char="00A8"/>
      </w:r>
      <w:r>
        <w:rPr>
          <w:rFonts w:ascii="黑体" w:eastAsia="黑体" w:hAnsi="宋体" w:cs="黑体" w:hint="eastAsia"/>
          <w:b/>
          <w:bCs/>
          <w:color w:val="000000"/>
          <w:kern w:val="0"/>
          <w:sz w:val="52"/>
          <w:szCs w:val="52"/>
          <w:lang w:bidi="ar"/>
        </w:rPr>
        <w:t xml:space="preserve"> </w:t>
      </w:r>
      <w:r>
        <w:rPr>
          <w:rFonts w:ascii="黑体" w:eastAsia="黑体" w:hAnsi="宋体" w:cs="黑体" w:hint="eastAsia"/>
          <w:b/>
          <w:bCs/>
          <w:color w:val="000000"/>
          <w:kern w:val="0"/>
          <w:sz w:val="36"/>
          <w:szCs w:val="36"/>
          <w:lang w:bidi="ar"/>
        </w:rPr>
        <w:t>正本</w:t>
      </w:r>
      <w:r>
        <w:rPr>
          <w:rFonts w:ascii="黑体" w:eastAsia="黑体" w:hAnsi="宋体" w:cs="黑体" w:hint="eastAsia"/>
          <w:b/>
          <w:bCs/>
          <w:color w:val="000000"/>
          <w:kern w:val="0"/>
          <w:sz w:val="31"/>
          <w:szCs w:val="31"/>
          <w:lang w:bidi="ar"/>
        </w:rPr>
        <w:t xml:space="preserve">    </w:t>
      </w:r>
      <w:r>
        <w:rPr>
          <w:rFonts w:ascii="黑体" w:eastAsia="黑体" w:hAnsi="宋体" w:cs="黑体" w:hint="eastAsia"/>
          <w:b/>
          <w:bCs/>
          <w:color w:val="000000"/>
          <w:kern w:val="0"/>
          <w:sz w:val="36"/>
          <w:szCs w:val="36"/>
          <w:lang w:bidi="ar"/>
        </w:rPr>
        <w:sym w:font="Wingdings" w:char="00A8"/>
      </w:r>
      <w:r>
        <w:rPr>
          <w:rFonts w:ascii="黑体" w:eastAsia="黑体" w:hAnsi="宋体" w:cs="黑体" w:hint="eastAsia"/>
          <w:b/>
          <w:bCs/>
          <w:color w:val="000000"/>
          <w:kern w:val="0"/>
          <w:sz w:val="52"/>
          <w:szCs w:val="52"/>
          <w:lang w:bidi="ar"/>
        </w:rPr>
        <w:t xml:space="preserve"> </w:t>
      </w:r>
      <w:r>
        <w:rPr>
          <w:rFonts w:ascii="黑体" w:eastAsia="黑体" w:hAnsi="宋体" w:cs="黑体" w:hint="eastAsia"/>
          <w:b/>
          <w:bCs/>
          <w:color w:val="000000"/>
          <w:kern w:val="0"/>
          <w:sz w:val="36"/>
          <w:szCs w:val="36"/>
          <w:lang w:bidi="ar"/>
        </w:rPr>
        <w:t>副本</w:t>
      </w:r>
    </w:p>
    <w:p w:rsidR="003D3E6D" w:rsidRDefault="003D3E6D">
      <w:pPr>
        <w:widowControl/>
        <w:jc w:val="center"/>
      </w:pPr>
    </w:p>
    <w:p w:rsidR="003D3E6D" w:rsidRDefault="00D166FC">
      <w:pPr>
        <w:widowControl/>
        <w:jc w:val="left"/>
      </w:pPr>
      <w:r>
        <w:rPr>
          <w:rFonts w:ascii="仿宋" w:eastAsia="仿宋" w:hAnsi="仿宋" w:cs="仿宋"/>
          <w:b/>
          <w:bCs/>
          <w:color w:val="000000"/>
          <w:kern w:val="0"/>
          <w:sz w:val="28"/>
          <w:szCs w:val="28"/>
          <w:lang w:bidi="ar"/>
        </w:rPr>
        <w:t xml:space="preserve"> </w:t>
      </w:r>
    </w:p>
    <w:p w:rsidR="003D3E6D" w:rsidRDefault="003D3E6D">
      <w:pPr>
        <w:widowControl/>
        <w:spacing w:line="740" w:lineRule="exact"/>
        <w:jc w:val="left"/>
        <w:rPr>
          <w:rFonts w:ascii="黑体" w:eastAsia="黑体" w:hAnsi="黑体" w:cs="黑体"/>
          <w:color w:val="000000"/>
          <w:kern w:val="0"/>
          <w:sz w:val="36"/>
          <w:szCs w:val="36"/>
          <w:lang w:bidi="ar"/>
        </w:rPr>
      </w:pPr>
    </w:p>
    <w:p w:rsidR="003D3E6D" w:rsidRDefault="003D3E6D">
      <w:pPr>
        <w:widowControl/>
        <w:spacing w:line="740" w:lineRule="exact"/>
        <w:jc w:val="left"/>
        <w:rPr>
          <w:rFonts w:ascii="黑体" w:eastAsia="黑体" w:hAnsi="黑体" w:cs="黑体"/>
          <w:color w:val="000000"/>
          <w:kern w:val="0"/>
          <w:sz w:val="36"/>
          <w:szCs w:val="36"/>
          <w:lang w:bidi="ar"/>
        </w:rPr>
      </w:pPr>
    </w:p>
    <w:p w:rsidR="003D3E6D" w:rsidRDefault="003D3E6D">
      <w:pPr>
        <w:widowControl/>
        <w:spacing w:line="740" w:lineRule="exact"/>
        <w:jc w:val="left"/>
        <w:rPr>
          <w:rFonts w:ascii="黑体" w:eastAsia="黑体" w:hAnsi="黑体" w:cs="黑体"/>
          <w:color w:val="000000"/>
          <w:kern w:val="0"/>
          <w:sz w:val="36"/>
          <w:szCs w:val="36"/>
          <w:lang w:bidi="ar"/>
        </w:rPr>
      </w:pPr>
    </w:p>
    <w:p w:rsidR="003D3E6D" w:rsidRDefault="00D166FC">
      <w:pPr>
        <w:widowControl/>
        <w:spacing w:line="740" w:lineRule="exact"/>
        <w:ind w:firstLineChars="200" w:firstLine="640"/>
        <w:jc w:val="left"/>
        <w:rPr>
          <w:rFonts w:ascii="黑体" w:eastAsia="黑体" w:hAnsi="黑体" w:cs="黑体"/>
          <w:sz w:val="32"/>
          <w:szCs w:val="32"/>
          <w:u w:val="single"/>
        </w:rPr>
      </w:pPr>
      <w:r>
        <w:rPr>
          <w:rFonts w:ascii="黑体" w:eastAsia="黑体" w:hAnsi="黑体" w:cs="黑体" w:hint="eastAsia"/>
          <w:color w:val="000000"/>
          <w:kern w:val="0"/>
          <w:sz w:val="32"/>
          <w:szCs w:val="32"/>
          <w:lang w:bidi="ar"/>
        </w:rPr>
        <w:t xml:space="preserve">项目名称： </w:t>
      </w:r>
      <w:r>
        <w:rPr>
          <w:rFonts w:ascii="黑体" w:eastAsia="黑体" w:hAnsi="黑体" w:cs="黑体" w:hint="eastAsia"/>
          <w:color w:val="000000"/>
          <w:kern w:val="0"/>
          <w:sz w:val="32"/>
          <w:szCs w:val="32"/>
          <w:u w:val="single"/>
          <w:lang w:bidi="ar"/>
        </w:rPr>
        <w:t xml:space="preserve">                           </w:t>
      </w:r>
    </w:p>
    <w:p w:rsidR="003D3E6D" w:rsidRDefault="00D166FC">
      <w:pPr>
        <w:widowControl/>
        <w:spacing w:line="74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 xml:space="preserve">响应供应商单位名称： </w:t>
      </w:r>
      <w:r>
        <w:rPr>
          <w:rFonts w:ascii="黑体" w:eastAsia="黑体" w:hAnsi="黑体" w:cs="黑体" w:hint="eastAsia"/>
          <w:color w:val="000000"/>
          <w:kern w:val="0"/>
          <w:sz w:val="32"/>
          <w:szCs w:val="32"/>
          <w:u w:val="single"/>
          <w:lang w:bidi="ar"/>
        </w:rPr>
        <w:t xml:space="preserve">                     </w:t>
      </w:r>
      <w:r>
        <w:rPr>
          <w:rFonts w:ascii="黑体" w:eastAsia="黑体" w:hAnsi="黑体" w:cs="黑体" w:hint="eastAsia"/>
          <w:color w:val="000000"/>
          <w:kern w:val="0"/>
          <w:sz w:val="32"/>
          <w:szCs w:val="32"/>
          <w:lang w:bidi="ar"/>
        </w:rPr>
        <w:t>（公章）</w:t>
      </w:r>
    </w:p>
    <w:p w:rsidR="003D3E6D" w:rsidRDefault="00D166FC">
      <w:pPr>
        <w:widowControl/>
        <w:spacing w:line="74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响应供应</w:t>
      </w:r>
      <w:proofErr w:type="gramStart"/>
      <w:r>
        <w:rPr>
          <w:rFonts w:ascii="黑体" w:eastAsia="黑体" w:hAnsi="黑体" w:cs="黑体" w:hint="eastAsia"/>
          <w:color w:val="000000"/>
          <w:kern w:val="0"/>
          <w:sz w:val="32"/>
          <w:szCs w:val="32"/>
          <w:lang w:bidi="ar"/>
        </w:rPr>
        <w:t>商法定</w:t>
      </w:r>
      <w:proofErr w:type="gramEnd"/>
      <w:r>
        <w:rPr>
          <w:rFonts w:ascii="黑体" w:eastAsia="黑体" w:hAnsi="黑体" w:cs="黑体" w:hint="eastAsia"/>
          <w:color w:val="000000"/>
          <w:kern w:val="0"/>
          <w:sz w:val="32"/>
          <w:szCs w:val="32"/>
          <w:lang w:bidi="ar"/>
        </w:rPr>
        <w:t xml:space="preserve">代表人： </w:t>
      </w:r>
      <w:r>
        <w:rPr>
          <w:rFonts w:ascii="黑体" w:eastAsia="黑体" w:hAnsi="黑体" w:cs="黑体" w:hint="eastAsia"/>
          <w:color w:val="000000"/>
          <w:kern w:val="0"/>
          <w:sz w:val="32"/>
          <w:szCs w:val="32"/>
          <w:u w:val="single"/>
          <w:lang w:bidi="ar"/>
        </w:rPr>
        <w:t xml:space="preserve">             </w:t>
      </w:r>
      <w:r>
        <w:rPr>
          <w:rFonts w:ascii="黑体" w:eastAsia="黑体" w:hAnsi="黑体" w:cs="黑体" w:hint="eastAsia"/>
          <w:color w:val="000000"/>
          <w:kern w:val="0"/>
          <w:sz w:val="32"/>
          <w:szCs w:val="32"/>
          <w:lang w:bidi="ar"/>
        </w:rPr>
        <w:t>（</w:t>
      </w:r>
      <w:r>
        <w:rPr>
          <w:rFonts w:ascii="黑体" w:eastAsia="黑体" w:hAnsi="黑体" w:cs="黑体" w:hint="eastAsia"/>
          <w:color w:val="000000"/>
          <w:kern w:val="0"/>
          <w:sz w:val="28"/>
          <w:szCs w:val="28"/>
          <w:lang w:bidi="ar"/>
        </w:rPr>
        <w:t>签字或印鉴章</w:t>
      </w:r>
      <w:r>
        <w:rPr>
          <w:rFonts w:ascii="黑体" w:eastAsia="黑体" w:hAnsi="黑体" w:cs="黑体" w:hint="eastAsia"/>
          <w:color w:val="000000"/>
          <w:kern w:val="0"/>
          <w:sz w:val="32"/>
          <w:szCs w:val="32"/>
          <w:lang w:bidi="ar"/>
        </w:rPr>
        <w:t>）</w:t>
      </w:r>
    </w:p>
    <w:p w:rsidR="003D3E6D" w:rsidRDefault="00D166FC">
      <w:pPr>
        <w:widowControl/>
        <w:spacing w:line="740" w:lineRule="exact"/>
        <w:ind w:firstLineChars="200" w:firstLine="640"/>
        <w:jc w:val="left"/>
        <w:rPr>
          <w:rFonts w:ascii="黑体" w:eastAsia="黑体" w:hAnsi="黑体" w:cs="黑体"/>
          <w:sz w:val="32"/>
          <w:szCs w:val="32"/>
        </w:rPr>
      </w:pPr>
      <w:r>
        <w:rPr>
          <w:rFonts w:ascii="黑体" w:eastAsia="黑体" w:hAnsi="黑体" w:cs="黑体" w:hint="eastAsia"/>
          <w:color w:val="000000"/>
          <w:kern w:val="0"/>
          <w:sz w:val="32"/>
          <w:szCs w:val="32"/>
          <w:lang w:bidi="ar"/>
        </w:rPr>
        <w:t>日期：</w:t>
      </w:r>
      <w:r>
        <w:rPr>
          <w:rFonts w:ascii="黑体" w:eastAsia="黑体" w:hAnsi="黑体" w:cs="黑体" w:hint="eastAsia"/>
          <w:color w:val="000000"/>
          <w:kern w:val="0"/>
          <w:sz w:val="32"/>
          <w:szCs w:val="32"/>
          <w:u w:val="single"/>
          <w:lang w:bidi="ar"/>
        </w:rPr>
        <w:t xml:space="preserve">      </w:t>
      </w:r>
      <w:r>
        <w:rPr>
          <w:rFonts w:ascii="黑体" w:eastAsia="黑体" w:hAnsi="黑体" w:cs="黑体" w:hint="eastAsia"/>
          <w:color w:val="000000"/>
          <w:kern w:val="0"/>
          <w:sz w:val="32"/>
          <w:szCs w:val="32"/>
          <w:lang w:bidi="ar"/>
        </w:rPr>
        <w:t>年</w:t>
      </w:r>
      <w:r>
        <w:rPr>
          <w:rFonts w:ascii="黑体" w:eastAsia="黑体" w:hAnsi="黑体" w:cs="黑体" w:hint="eastAsia"/>
          <w:color w:val="000000"/>
          <w:kern w:val="0"/>
          <w:sz w:val="32"/>
          <w:szCs w:val="32"/>
          <w:u w:val="single"/>
          <w:lang w:bidi="ar"/>
        </w:rPr>
        <w:t xml:space="preserve">     </w:t>
      </w:r>
      <w:r>
        <w:rPr>
          <w:rFonts w:ascii="黑体" w:eastAsia="黑体" w:hAnsi="黑体" w:cs="黑体" w:hint="eastAsia"/>
          <w:color w:val="000000"/>
          <w:kern w:val="0"/>
          <w:sz w:val="32"/>
          <w:szCs w:val="32"/>
          <w:lang w:bidi="ar"/>
        </w:rPr>
        <w:t>月</w:t>
      </w:r>
      <w:r>
        <w:rPr>
          <w:rFonts w:ascii="黑体" w:eastAsia="黑体" w:hAnsi="黑体" w:cs="黑体" w:hint="eastAsia"/>
          <w:color w:val="000000"/>
          <w:kern w:val="0"/>
          <w:sz w:val="32"/>
          <w:szCs w:val="32"/>
          <w:u w:val="single"/>
          <w:lang w:bidi="ar"/>
        </w:rPr>
        <w:t xml:space="preserve">     </w:t>
      </w:r>
      <w:r>
        <w:rPr>
          <w:rFonts w:ascii="黑体" w:eastAsia="黑体" w:hAnsi="黑体" w:cs="黑体" w:hint="eastAsia"/>
          <w:color w:val="000000"/>
          <w:kern w:val="0"/>
          <w:sz w:val="32"/>
          <w:szCs w:val="32"/>
          <w:lang w:bidi="ar"/>
        </w:rPr>
        <w:t>日</w:t>
      </w:r>
    </w:p>
    <w:p w:rsidR="003D3E6D" w:rsidRDefault="003D3E6D">
      <w:pPr>
        <w:spacing w:line="580" w:lineRule="exact"/>
        <w:rPr>
          <w:rFonts w:ascii="仿宋" w:eastAsia="仿宋" w:hAnsi="仿宋" w:cs="仿宋"/>
          <w:color w:val="000000"/>
          <w:sz w:val="32"/>
          <w:szCs w:val="32"/>
        </w:rPr>
      </w:pPr>
    </w:p>
    <w:p w:rsidR="003D3E6D" w:rsidRDefault="003D3E6D">
      <w:pPr>
        <w:spacing w:line="560" w:lineRule="exact"/>
        <w:jc w:val="center"/>
        <w:rPr>
          <w:rFonts w:ascii="方正小标宋简体" w:eastAsia="方正小标宋简体" w:hAnsi="Calibri"/>
          <w:sz w:val="44"/>
          <w:szCs w:val="44"/>
        </w:rPr>
        <w:sectPr w:rsidR="003D3E6D">
          <w:footerReference w:type="default" r:id="rId10"/>
          <w:footerReference w:type="first" r:id="rId11"/>
          <w:pgSz w:w="11906" w:h="16838"/>
          <w:pgMar w:top="1361" w:right="1531" w:bottom="1361" w:left="1531" w:header="680" w:footer="680" w:gutter="0"/>
          <w:pgNumType w:start="1"/>
          <w:cols w:space="0"/>
          <w:titlePg/>
          <w:docGrid w:type="lines" w:linePitch="312"/>
        </w:sectPr>
      </w:pPr>
    </w:p>
    <w:p w:rsidR="003D3E6D" w:rsidRDefault="00D166FC">
      <w:pPr>
        <w:widowControl/>
        <w:spacing w:line="560" w:lineRule="exact"/>
        <w:jc w:val="center"/>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lastRenderedPageBreak/>
        <w:t>一、响应函（格式）</w:t>
      </w:r>
    </w:p>
    <w:p w:rsidR="003D3E6D" w:rsidRDefault="00D166FC">
      <w:pPr>
        <w:widowControl/>
        <w:spacing w:line="48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 xml:space="preserve">致：赣州市国土空间调查规划研究中心 </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根据贵方为</w:t>
      </w:r>
      <w:r w:rsidR="00B3630A">
        <w:rPr>
          <w:rFonts w:ascii="仿宋" w:eastAsia="仿宋" w:hAnsi="仿宋" w:cs="仿宋" w:hint="eastAsia"/>
          <w:color w:val="000000"/>
          <w:sz w:val="32"/>
          <w:szCs w:val="32"/>
        </w:rPr>
        <w:t>《</w:t>
      </w:r>
      <w:r w:rsidR="00B3630A" w:rsidRPr="00724C3B">
        <w:rPr>
          <w:rFonts w:ascii="仿宋" w:eastAsia="仿宋" w:hAnsi="仿宋" w:cs="仿宋" w:hint="eastAsia"/>
          <w:color w:val="000000"/>
          <w:sz w:val="32"/>
          <w:szCs w:val="32"/>
        </w:rPr>
        <w:t>大余县中心城区详细规划编制工作项目</w:t>
      </w:r>
      <w:r w:rsidR="00B3630A">
        <w:rPr>
          <w:rFonts w:ascii="仿宋" w:eastAsia="仿宋" w:hAnsi="仿宋" w:cs="仿宋" w:hint="eastAsia"/>
          <w:color w:val="000000"/>
          <w:sz w:val="32"/>
          <w:szCs w:val="32"/>
        </w:rPr>
        <w:t>》</w:t>
      </w:r>
      <w:r>
        <w:rPr>
          <w:rFonts w:ascii="仿宋" w:eastAsia="仿宋" w:hAnsi="仿宋" w:cs="仿宋" w:hint="eastAsia"/>
          <w:color w:val="000000"/>
          <w:sz w:val="28"/>
          <w:szCs w:val="28"/>
          <w:u w:val="single"/>
        </w:rPr>
        <w:t>项目</w:t>
      </w:r>
      <w:r w:rsidR="00B3630A">
        <w:rPr>
          <w:rFonts w:ascii="仿宋" w:eastAsia="仿宋" w:hAnsi="仿宋" w:cs="仿宋" w:hint="eastAsia"/>
          <w:color w:val="000000"/>
          <w:sz w:val="28"/>
          <w:szCs w:val="28"/>
          <w:u w:val="single"/>
        </w:rPr>
        <w:t>劳务</w:t>
      </w:r>
      <w:r>
        <w:rPr>
          <w:rFonts w:ascii="仿宋" w:eastAsia="仿宋" w:hAnsi="仿宋" w:cs="仿宋" w:hint="eastAsia"/>
          <w:color w:val="000000"/>
          <w:sz w:val="28"/>
          <w:szCs w:val="28"/>
          <w:u w:val="single"/>
        </w:rPr>
        <w:t>技术服务</w:t>
      </w:r>
      <w:r>
        <w:rPr>
          <w:rFonts w:ascii="仿宋" w:eastAsia="仿宋" w:hAnsi="仿宋" w:cs="仿宋" w:hint="eastAsia"/>
          <w:color w:val="000000"/>
          <w:kern w:val="0"/>
          <w:sz w:val="28"/>
          <w:szCs w:val="28"/>
          <w:lang w:bidi="ar"/>
        </w:rPr>
        <w:t>(项目名称)项目采购有关服务的响应邀请，我单位正式授权</w:t>
      </w:r>
      <w:r>
        <w:rPr>
          <w:rFonts w:ascii="仿宋" w:eastAsia="仿宋" w:hAnsi="仿宋" w:cs="仿宋" w:hint="eastAsia"/>
          <w:color w:val="000000"/>
          <w:kern w:val="0"/>
          <w:sz w:val="28"/>
          <w:szCs w:val="28"/>
          <w:u w:val="single"/>
          <w:lang w:bidi="ar"/>
        </w:rPr>
        <w:t xml:space="preserve">       </w:t>
      </w:r>
      <w:r>
        <w:rPr>
          <w:rFonts w:ascii="仿宋" w:eastAsia="仿宋" w:hAnsi="仿宋" w:cs="仿宋" w:hint="eastAsia"/>
          <w:color w:val="000000"/>
          <w:kern w:val="0"/>
          <w:sz w:val="28"/>
          <w:szCs w:val="28"/>
          <w:lang w:bidi="ar"/>
        </w:rPr>
        <w:t xml:space="preserve">(姓名、职务、身份证号码)作为项目响应供应商的全权代表，代表我单位提交下述文件： </w:t>
      </w:r>
    </w:p>
    <w:p w:rsidR="003D3E6D" w:rsidRDefault="00D166FC">
      <w:pPr>
        <w:widowControl/>
        <w:spacing w:line="48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1.响应函（含自然人投标）；</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2.响应报价一览表；</w:t>
      </w:r>
    </w:p>
    <w:p w:rsidR="003D3E6D" w:rsidRDefault="00D166FC">
      <w:pPr>
        <w:widowControl/>
        <w:spacing w:line="48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3.响应供应商应当提交的资格证明文件、技术文件、商务文件；</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4.响应供应商认为需要提交的其他资料。 </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据此函,签字代表宣布同意如下: </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1. 所附报价一览表中规定的应提交和交付的项目服务费用报价总价为</w:t>
      </w:r>
      <w:r>
        <w:rPr>
          <w:rFonts w:ascii="仿宋" w:eastAsia="仿宋" w:hAnsi="仿宋" w:cs="仿宋" w:hint="eastAsia"/>
          <w:color w:val="000000"/>
          <w:kern w:val="0"/>
          <w:sz w:val="28"/>
          <w:szCs w:val="28"/>
          <w:u w:val="single"/>
          <w:lang w:bidi="ar"/>
        </w:rPr>
        <w:t xml:space="preserve">           </w:t>
      </w:r>
      <w:r>
        <w:rPr>
          <w:rFonts w:ascii="仿宋" w:eastAsia="仿宋" w:hAnsi="仿宋" w:cs="仿宋" w:hint="eastAsia"/>
          <w:color w:val="000000"/>
          <w:kern w:val="0"/>
          <w:sz w:val="28"/>
          <w:szCs w:val="28"/>
          <w:lang w:bidi="ar"/>
        </w:rPr>
        <w:t xml:space="preserve">（用人民币大写和小写表示的响应报价总价）。 </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2. 供应商将按采购文件的规定履行合同责任和义务。 </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3. 供应商已详细审查全部采购文件，包括其他相关澄清、更正等相关资料。我们完全理解并同意放弃对这方面有不明及误解的权力。 </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4. 本项目响应有效期为从提交响应文件截止之日起90天。 </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5. 如果在规定的开启时间后，供应商在响应有效期内撤销响应文件的，后果自行承担。 </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6. 供应商同意提供按照贵方可能要求的与其响应有关的一切数据或资料，完全理解贵方不一定接受最低的报价。 </w:t>
      </w:r>
    </w:p>
    <w:p w:rsidR="003D3E6D" w:rsidRDefault="00D166FC">
      <w:pPr>
        <w:widowControl/>
        <w:spacing w:line="48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7. 与本项目比选响应有关的一切正式往来信函请寄: </w:t>
      </w:r>
    </w:p>
    <w:p w:rsidR="003D3E6D" w:rsidRDefault="00D166FC">
      <w:pPr>
        <w:widowControl/>
        <w:spacing w:line="480" w:lineRule="exact"/>
        <w:ind w:firstLineChars="200" w:firstLine="560"/>
        <w:jc w:val="left"/>
        <w:rPr>
          <w:rFonts w:ascii="仿宋" w:eastAsia="仿宋" w:hAnsi="仿宋" w:cs="仿宋"/>
          <w:sz w:val="28"/>
          <w:szCs w:val="28"/>
          <w:u w:val="single"/>
        </w:rPr>
      </w:pPr>
      <w:r>
        <w:rPr>
          <w:rFonts w:ascii="仿宋" w:eastAsia="仿宋" w:hAnsi="仿宋" w:cs="仿宋" w:hint="eastAsia"/>
          <w:color w:val="000000"/>
          <w:kern w:val="0"/>
          <w:sz w:val="28"/>
          <w:szCs w:val="28"/>
          <w:lang w:bidi="ar"/>
        </w:rPr>
        <w:t>地址：</w:t>
      </w:r>
      <w:r>
        <w:rPr>
          <w:rFonts w:ascii="仿宋" w:eastAsia="仿宋" w:hAnsi="仿宋" w:cs="仿宋" w:hint="eastAsia"/>
          <w:color w:val="000000"/>
          <w:kern w:val="0"/>
          <w:sz w:val="28"/>
          <w:szCs w:val="28"/>
          <w:u w:val="single"/>
          <w:lang w:bidi="ar"/>
        </w:rPr>
        <w:t xml:space="preserve">                       </w:t>
      </w:r>
      <w:r>
        <w:rPr>
          <w:rFonts w:ascii="仿宋" w:eastAsia="仿宋" w:hAnsi="仿宋" w:cs="仿宋" w:hint="eastAsia"/>
          <w:color w:val="000000"/>
          <w:kern w:val="0"/>
          <w:sz w:val="28"/>
          <w:szCs w:val="28"/>
          <w:lang w:bidi="ar"/>
        </w:rPr>
        <w:t xml:space="preserve">   联系人：</w:t>
      </w:r>
      <w:r>
        <w:rPr>
          <w:rFonts w:ascii="仿宋" w:eastAsia="仿宋" w:hAnsi="仿宋" w:cs="仿宋" w:hint="eastAsia"/>
          <w:color w:val="000000"/>
          <w:kern w:val="0"/>
          <w:sz w:val="28"/>
          <w:szCs w:val="28"/>
          <w:u w:val="single"/>
          <w:lang w:bidi="ar"/>
        </w:rPr>
        <w:t xml:space="preserve">               </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联系电话：</w:t>
      </w:r>
      <w:r>
        <w:rPr>
          <w:rFonts w:ascii="仿宋" w:eastAsia="仿宋" w:hAnsi="仿宋" w:cs="仿宋" w:hint="eastAsia"/>
          <w:color w:val="000000"/>
          <w:kern w:val="0"/>
          <w:sz w:val="28"/>
          <w:szCs w:val="28"/>
          <w:u w:val="single"/>
          <w:lang w:bidi="ar"/>
        </w:rPr>
        <w:t xml:space="preserve">                   </w:t>
      </w:r>
      <w:r>
        <w:rPr>
          <w:rFonts w:ascii="仿宋" w:eastAsia="仿宋" w:hAnsi="仿宋" w:cs="仿宋" w:hint="eastAsia"/>
          <w:color w:val="000000"/>
          <w:kern w:val="0"/>
          <w:sz w:val="28"/>
          <w:szCs w:val="28"/>
          <w:lang w:bidi="ar"/>
        </w:rPr>
        <w:t xml:space="preserve">   电子邮件：</w:t>
      </w:r>
      <w:r>
        <w:rPr>
          <w:rFonts w:ascii="仿宋" w:eastAsia="仿宋" w:hAnsi="仿宋" w:cs="仿宋" w:hint="eastAsia"/>
          <w:color w:val="000000"/>
          <w:kern w:val="0"/>
          <w:sz w:val="28"/>
          <w:szCs w:val="28"/>
          <w:u w:val="single"/>
          <w:lang w:bidi="ar"/>
        </w:rPr>
        <w:t xml:space="preserve">              </w:t>
      </w:r>
      <w:r>
        <w:rPr>
          <w:rFonts w:ascii="仿宋" w:eastAsia="仿宋" w:hAnsi="仿宋" w:cs="仿宋" w:hint="eastAsia"/>
          <w:color w:val="000000"/>
          <w:kern w:val="0"/>
          <w:sz w:val="28"/>
          <w:szCs w:val="28"/>
          <w:lang w:bidi="ar"/>
        </w:rPr>
        <w:t xml:space="preserve"> </w:t>
      </w:r>
    </w:p>
    <w:p w:rsidR="003D3E6D" w:rsidRDefault="003D3E6D">
      <w:pPr>
        <w:widowControl/>
        <w:spacing w:line="480" w:lineRule="exact"/>
        <w:ind w:firstLineChars="200" w:firstLine="560"/>
        <w:jc w:val="left"/>
        <w:rPr>
          <w:rFonts w:ascii="黑体" w:eastAsia="黑体" w:hAnsi="黑体" w:cs="黑体"/>
          <w:color w:val="000000"/>
          <w:kern w:val="0"/>
          <w:sz w:val="28"/>
          <w:szCs w:val="28"/>
          <w:lang w:bidi="ar"/>
        </w:rPr>
      </w:pPr>
    </w:p>
    <w:p w:rsidR="003D3E6D" w:rsidRDefault="00D166FC">
      <w:pPr>
        <w:widowControl/>
        <w:spacing w:line="480" w:lineRule="exact"/>
        <w:ind w:firstLineChars="200" w:firstLine="560"/>
        <w:jc w:val="left"/>
        <w:rPr>
          <w:rFonts w:ascii="黑体" w:eastAsia="黑体" w:hAnsi="黑体" w:cs="黑体"/>
          <w:sz w:val="28"/>
          <w:szCs w:val="28"/>
        </w:rPr>
      </w:pPr>
      <w:r>
        <w:rPr>
          <w:rFonts w:ascii="黑体" w:eastAsia="黑体" w:hAnsi="黑体" w:cs="黑体" w:hint="eastAsia"/>
          <w:color w:val="000000"/>
          <w:kern w:val="0"/>
          <w:sz w:val="28"/>
          <w:szCs w:val="28"/>
          <w:lang w:bidi="ar"/>
        </w:rPr>
        <w:t xml:space="preserve">响应供应商（公章）： </w:t>
      </w:r>
    </w:p>
    <w:p w:rsidR="003D3E6D" w:rsidRDefault="00D166FC">
      <w:pPr>
        <w:widowControl/>
        <w:spacing w:line="480" w:lineRule="exact"/>
        <w:ind w:firstLineChars="200" w:firstLine="560"/>
        <w:jc w:val="left"/>
        <w:rPr>
          <w:rFonts w:ascii="黑体" w:eastAsia="黑体" w:hAnsi="黑体" w:cs="黑体"/>
          <w:sz w:val="28"/>
          <w:szCs w:val="28"/>
        </w:rPr>
      </w:pPr>
      <w:r>
        <w:rPr>
          <w:rFonts w:ascii="黑体" w:eastAsia="黑体" w:hAnsi="黑体" w:cs="黑体" w:hint="eastAsia"/>
          <w:color w:val="000000"/>
          <w:kern w:val="0"/>
          <w:sz w:val="28"/>
          <w:szCs w:val="28"/>
          <w:lang w:bidi="ar"/>
        </w:rPr>
        <w:t xml:space="preserve">法定代表人（签字或印鉴章）： </w:t>
      </w:r>
    </w:p>
    <w:p w:rsidR="003D3E6D" w:rsidRDefault="00D166FC">
      <w:pPr>
        <w:widowControl/>
        <w:spacing w:line="480" w:lineRule="exact"/>
        <w:ind w:firstLineChars="200" w:firstLine="560"/>
        <w:jc w:val="left"/>
        <w:rPr>
          <w:rFonts w:ascii="黑体" w:eastAsia="黑体" w:hAnsi="黑体" w:cs="黑体"/>
          <w:sz w:val="28"/>
          <w:szCs w:val="28"/>
        </w:rPr>
      </w:pPr>
      <w:r>
        <w:rPr>
          <w:rFonts w:ascii="黑体" w:eastAsia="黑体" w:hAnsi="黑体" w:cs="黑体" w:hint="eastAsia"/>
          <w:color w:val="000000"/>
          <w:kern w:val="0"/>
          <w:sz w:val="28"/>
          <w:szCs w:val="28"/>
          <w:lang w:bidi="ar"/>
        </w:rPr>
        <w:t>日期：</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年</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月</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日</w:t>
      </w:r>
    </w:p>
    <w:p w:rsidR="003D3E6D" w:rsidRDefault="003D3E6D">
      <w:pPr>
        <w:spacing w:line="480" w:lineRule="exact"/>
        <w:jc w:val="center"/>
        <w:rPr>
          <w:rFonts w:ascii="黑体" w:eastAsia="黑体" w:hAnsi="黑体" w:cs="黑体"/>
          <w:sz w:val="28"/>
          <w:szCs w:val="28"/>
        </w:rPr>
        <w:sectPr w:rsidR="003D3E6D">
          <w:footerReference w:type="default" r:id="rId12"/>
          <w:footerReference w:type="first" r:id="rId13"/>
          <w:pgSz w:w="11906" w:h="16838"/>
          <w:pgMar w:top="1361" w:right="1531" w:bottom="1361" w:left="1531" w:header="680" w:footer="680" w:gutter="0"/>
          <w:cols w:space="0"/>
          <w:titlePg/>
          <w:docGrid w:type="lines" w:linePitch="312"/>
        </w:sectPr>
      </w:pPr>
    </w:p>
    <w:p w:rsidR="003D3E6D" w:rsidRDefault="00D166FC">
      <w:pPr>
        <w:widowControl/>
        <w:spacing w:line="560" w:lineRule="exact"/>
        <w:jc w:val="center"/>
        <w:rPr>
          <w:rFonts w:ascii="黑体" w:eastAsia="黑体" w:hAnsi="黑体" w:cs="黑体"/>
          <w:color w:val="000000"/>
          <w:kern w:val="0"/>
          <w:sz w:val="44"/>
          <w:szCs w:val="44"/>
          <w:lang w:bidi="ar"/>
        </w:rPr>
      </w:pPr>
      <w:bookmarkStart w:id="1" w:name="_Toc417230561"/>
      <w:bookmarkStart w:id="2" w:name="_Toc14292"/>
      <w:bookmarkStart w:id="3" w:name="_Toc428352139"/>
      <w:r>
        <w:rPr>
          <w:rFonts w:ascii="黑体" w:eastAsia="黑体" w:hAnsi="黑体" w:cs="黑体" w:hint="eastAsia"/>
          <w:color w:val="000000"/>
          <w:kern w:val="0"/>
          <w:sz w:val="44"/>
          <w:szCs w:val="44"/>
          <w:lang w:bidi="ar"/>
        </w:rPr>
        <w:lastRenderedPageBreak/>
        <w:t>二、响应报价一览表（格式）</w:t>
      </w:r>
      <w:bookmarkEnd w:id="1"/>
      <w:bookmarkEnd w:id="2"/>
      <w:bookmarkEnd w:id="3"/>
    </w:p>
    <w:p w:rsidR="003D3E6D" w:rsidRDefault="003D3E6D">
      <w:pPr>
        <w:widowControl/>
        <w:spacing w:line="480" w:lineRule="exact"/>
        <w:jc w:val="left"/>
        <w:rPr>
          <w:rFonts w:ascii="黑体" w:eastAsia="黑体" w:hAnsi="黑体" w:cs="黑体"/>
          <w:color w:val="000000"/>
          <w:kern w:val="0"/>
          <w:sz w:val="28"/>
          <w:szCs w:val="28"/>
          <w:lang w:bidi="ar"/>
        </w:rPr>
      </w:pPr>
    </w:p>
    <w:p w:rsidR="003D3E6D" w:rsidRDefault="00D166FC">
      <w:pPr>
        <w:widowControl/>
        <w:spacing w:line="48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项目名称：</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 xml:space="preserve">     金额单位：元</w:t>
      </w:r>
    </w:p>
    <w:p w:rsidR="003D3E6D" w:rsidRDefault="003D3E6D">
      <w:pPr>
        <w:widowControl/>
        <w:spacing w:line="480" w:lineRule="exact"/>
        <w:jc w:val="left"/>
        <w:rPr>
          <w:rFonts w:ascii="黑体" w:eastAsia="黑体" w:hAnsi="黑体" w:cs="黑体"/>
          <w:color w:val="000000"/>
          <w:kern w:val="0"/>
          <w:sz w:val="28"/>
          <w:szCs w:val="28"/>
          <w:lang w:bidi="ar"/>
        </w:rPr>
      </w:pPr>
    </w:p>
    <w:tbl>
      <w:tblPr>
        <w:tblW w:w="10197"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96"/>
        <w:gridCol w:w="1701"/>
        <w:gridCol w:w="1868"/>
        <w:gridCol w:w="1099"/>
        <w:gridCol w:w="746"/>
        <w:gridCol w:w="1453"/>
        <w:gridCol w:w="1390"/>
        <w:gridCol w:w="1244"/>
      </w:tblGrid>
      <w:tr w:rsidR="003D3E6D">
        <w:trPr>
          <w:trHeight w:val="1315"/>
          <w:tblCellSpacing w:w="0" w:type="dxa"/>
          <w:jc w:val="center"/>
        </w:trPr>
        <w:tc>
          <w:tcPr>
            <w:tcW w:w="696"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序号</w:t>
            </w:r>
          </w:p>
        </w:tc>
        <w:tc>
          <w:tcPr>
            <w:tcW w:w="1701"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项目名称</w:t>
            </w:r>
          </w:p>
        </w:tc>
        <w:tc>
          <w:tcPr>
            <w:tcW w:w="1868"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spacing w:line="420" w:lineRule="exact"/>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主要服务内容及要求</w:t>
            </w:r>
          </w:p>
        </w:tc>
        <w:tc>
          <w:tcPr>
            <w:tcW w:w="1099"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数量</w:t>
            </w:r>
          </w:p>
        </w:tc>
        <w:tc>
          <w:tcPr>
            <w:tcW w:w="746"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单位</w:t>
            </w:r>
          </w:p>
        </w:tc>
        <w:tc>
          <w:tcPr>
            <w:tcW w:w="1453"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响应单价</w:t>
            </w:r>
          </w:p>
        </w:tc>
        <w:tc>
          <w:tcPr>
            <w:tcW w:w="1390"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响应总价</w:t>
            </w:r>
          </w:p>
        </w:tc>
        <w:tc>
          <w:tcPr>
            <w:tcW w:w="1244"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备注</w:t>
            </w:r>
          </w:p>
        </w:tc>
      </w:tr>
      <w:tr w:rsidR="003D3E6D">
        <w:trPr>
          <w:trHeight w:val="4270"/>
          <w:tblCellSpacing w:w="0" w:type="dxa"/>
          <w:jc w:val="center"/>
        </w:trPr>
        <w:tc>
          <w:tcPr>
            <w:tcW w:w="696"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w:t>
            </w:r>
          </w:p>
        </w:tc>
        <w:tc>
          <w:tcPr>
            <w:tcW w:w="1701" w:type="dxa"/>
            <w:tcBorders>
              <w:top w:val="outset" w:sz="6" w:space="0" w:color="auto"/>
              <w:left w:val="outset" w:sz="6" w:space="0" w:color="auto"/>
              <w:bottom w:val="outset" w:sz="6" w:space="0" w:color="auto"/>
              <w:right w:val="outset" w:sz="6" w:space="0" w:color="auto"/>
            </w:tcBorders>
            <w:vAlign w:val="center"/>
          </w:tcPr>
          <w:p w:rsidR="003D3E6D" w:rsidRDefault="003D3E6D">
            <w:pPr>
              <w:widowControl/>
              <w:jc w:val="center"/>
              <w:rPr>
                <w:rFonts w:ascii="仿宋" w:eastAsia="仿宋" w:hAnsi="仿宋" w:cs="仿宋"/>
                <w:color w:val="000000"/>
                <w:kern w:val="0"/>
                <w:sz w:val="28"/>
                <w:szCs w:val="28"/>
                <w:lang w:bidi="ar"/>
              </w:rPr>
            </w:pPr>
          </w:p>
        </w:tc>
        <w:tc>
          <w:tcPr>
            <w:tcW w:w="1868"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与项目采购文件中的采购需求一致，无偏离</w:t>
            </w:r>
          </w:p>
        </w:tc>
        <w:tc>
          <w:tcPr>
            <w:tcW w:w="1099"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w:t>
            </w:r>
          </w:p>
        </w:tc>
        <w:tc>
          <w:tcPr>
            <w:tcW w:w="746"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项</w:t>
            </w:r>
          </w:p>
        </w:tc>
        <w:tc>
          <w:tcPr>
            <w:tcW w:w="1453" w:type="dxa"/>
            <w:tcBorders>
              <w:top w:val="outset" w:sz="6" w:space="0" w:color="auto"/>
              <w:left w:val="outset" w:sz="6" w:space="0" w:color="auto"/>
              <w:bottom w:val="outset" w:sz="6" w:space="0" w:color="auto"/>
              <w:right w:val="outset" w:sz="6" w:space="0" w:color="auto"/>
            </w:tcBorders>
            <w:vAlign w:val="center"/>
          </w:tcPr>
          <w:p w:rsidR="003D3E6D" w:rsidRDefault="003D3E6D">
            <w:pPr>
              <w:widowControl/>
              <w:jc w:val="center"/>
              <w:rPr>
                <w:rFonts w:ascii="仿宋" w:eastAsia="仿宋" w:hAnsi="仿宋" w:cs="仿宋"/>
                <w:color w:val="000000"/>
                <w:kern w:val="0"/>
                <w:sz w:val="28"/>
                <w:szCs w:val="28"/>
                <w:lang w:bidi="ar"/>
              </w:rPr>
            </w:pPr>
          </w:p>
        </w:tc>
        <w:tc>
          <w:tcPr>
            <w:tcW w:w="1390" w:type="dxa"/>
            <w:tcBorders>
              <w:top w:val="outset" w:sz="6" w:space="0" w:color="auto"/>
              <w:left w:val="outset" w:sz="6" w:space="0" w:color="auto"/>
              <w:bottom w:val="outset" w:sz="6" w:space="0" w:color="auto"/>
              <w:right w:val="outset" w:sz="6" w:space="0" w:color="auto"/>
            </w:tcBorders>
            <w:vAlign w:val="center"/>
          </w:tcPr>
          <w:p w:rsidR="003D3E6D" w:rsidRDefault="003D3E6D">
            <w:pPr>
              <w:widowControl/>
              <w:jc w:val="center"/>
              <w:rPr>
                <w:rFonts w:ascii="仿宋" w:eastAsia="仿宋" w:hAnsi="仿宋" w:cs="仿宋"/>
                <w:color w:val="000000"/>
                <w:kern w:val="0"/>
                <w:sz w:val="28"/>
                <w:szCs w:val="28"/>
                <w:lang w:bidi="ar"/>
              </w:rPr>
            </w:pPr>
          </w:p>
        </w:tc>
        <w:tc>
          <w:tcPr>
            <w:tcW w:w="1244"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spacing w:line="400" w:lineRule="exact"/>
              <w:jc w:val="left"/>
              <w:rPr>
                <w:rFonts w:ascii="仿宋" w:eastAsia="仿宋" w:hAnsi="仿宋" w:cs="仿宋"/>
                <w:color w:val="000000"/>
                <w:kern w:val="0"/>
                <w:sz w:val="28"/>
                <w:szCs w:val="28"/>
                <w:lang w:bidi="ar"/>
              </w:rPr>
            </w:pPr>
            <w:r>
              <w:rPr>
                <w:rFonts w:ascii="仿宋" w:eastAsia="仿宋" w:hAnsi="仿宋" w:cs="仿宋" w:hint="eastAsia"/>
                <w:color w:val="000000"/>
                <w:sz w:val="28"/>
                <w:szCs w:val="28"/>
              </w:rPr>
              <w:t>所列预算价为最高上限，响应供应商的报价不能超过预算，否则，作无效响应处理。</w:t>
            </w:r>
          </w:p>
        </w:tc>
      </w:tr>
    </w:tbl>
    <w:p w:rsidR="003D3E6D" w:rsidRDefault="003D3E6D">
      <w:pPr>
        <w:widowControl/>
        <w:spacing w:line="480" w:lineRule="exact"/>
        <w:jc w:val="left"/>
        <w:rPr>
          <w:rFonts w:ascii="黑体" w:eastAsia="黑体" w:hAnsi="黑体" w:cs="黑体"/>
          <w:color w:val="000000"/>
          <w:kern w:val="0"/>
          <w:sz w:val="28"/>
          <w:szCs w:val="28"/>
          <w:lang w:bidi="ar"/>
        </w:rPr>
      </w:pPr>
    </w:p>
    <w:p w:rsidR="003D3E6D" w:rsidRDefault="00D166FC">
      <w:pPr>
        <w:widowControl/>
        <w:spacing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响应供应商名称：（公章）</w:t>
      </w:r>
    </w:p>
    <w:p w:rsidR="003D3E6D" w:rsidRDefault="00D166FC">
      <w:pPr>
        <w:widowControl/>
        <w:spacing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 xml:space="preserve">法定代表人或授权代表（签字或印鉴章）：               </w:t>
      </w:r>
    </w:p>
    <w:p w:rsidR="003D3E6D" w:rsidRDefault="00D166FC">
      <w:pPr>
        <w:widowControl/>
        <w:spacing w:line="560" w:lineRule="exact"/>
        <w:jc w:val="left"/>
        <w:rPr>
          <w:rFonts w:ascii="黑体" w:eastAsia="黑体" w:hAnsi="黑体" w:cs="黑体"/>
          <w:color w:val="000000"/>
          <w:kern w:val="0"/>
          <w:sz w:val="28"/>
          <w:szCs w:val="28"/>
          <w:u w:val="single"/>
          <w:lang w:bidi="ar"/>
        </w:rPr>
      </w:pPr>
      <w:r>
        <w:rPr>
          <w:rFonts w:ascii="黑体" w:eastAsia="黑体" w:hAnsi="黑体" w:cs="黑体" w:hint="eastAsia"/>
          <w:color w:val="000000"/>
          <w:kern w:val="0"/>
          <w:sz w:val="28"/>
          <w:szCs w:val="28"/>
          <w:lang w:bidi="ar"/>
        </w:rPr>
        <w:t>联系人：</w:t>
      </w:r>
      <w:r>
        <w:rPr>
          <w:rFonts w:ascii="黑体" w:eastAsia="黑体" w:hAnsi="黑体" w:cs="黑体" w:hint="eastAsia"/>
          <w:color w:val="000000"/>
          <w:kern w:val="0"/>
          <w:sz w:val="28"/>
          <w:szCs w:val="28"/>
          <w:u w:val="single"/>
          <w:lang w:bidi="ar"/>
        </w:rPr>
        <w:t xml:space="preserve">                    </w:t>
      </w:r>
    </w:p>
    <w:p w:rsidR="003D3E6D" w:rsidRDefault="00D166FC">
      <w:pPr>
        <w:widowControl/>
        <w:spacing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联系电话：</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                              </w:t>
      </w:r>
    </w:p>
    <w:p w:rsidR="003D3E6D" w:rsidRDefault="00D166FC">
      <w:pPr>
        <w:widowControl/>
        <w:spacing w:line="560" w:lineRule="exact"/>
        <w:jc w:val="left"/>
        <w:rPr>
          <w:rFonts w:ascii="黑体" w:eastAsia="黑体" w:hAnsi="黑体" w:cs="黑体"/>
          <w:sz w:val="28"/>
          <w:szCs w:val="28"/>
        </w:rPr>
      </w:pPr>
      <w:r>
        <w:rPr>
          <w:rFonts w:ascii="黑体" w:eastAsia="黑体" w:hAnsi="黑体" w:cs="黑体" w:hint="eastAsia"/>
          <w:color w:val="000000"/>
          <w:kern w:val="0"/>
          <w:sz w:val="28"/>
          <w:szCs w:val="28"/>
          <w:lang w:bidi="ar"/>
        </w:rPr>
        <w:t>日期：</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年</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月</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日</w:t>
      </w:r>
    </w:p>
    <w:p w:rsidR="003D3E6D" w:rsidRDefault="003D3E6D">
      <w:pPr>
        <w:widowControl/>
        <w:spacing w:line="480" w:lineRule="exact"/>
        <w:jc w:val="left"/>
        <w:rPr>
          <w:rFonts w:ascii="仿宋" w:eastAsia="仿宋" w:hAnsi="仿宋" w:cs="仿宋"/>
          <w:color w:val="000000"/>
          <w:kern w:val="0"/>
          <w:sz w:val="28"/>
          <w:szCs w:val="28"/>
        </w:rPr>
      </w:pPr>
    </w:p>
    <w:p w:rsidR="003D3E6D" w:rsidRDefault="003D3E6D">
      <w:pPr>
        <w:widowControl/>
        <w:spacing w:line="560" w:lineRule="exact"/>
        <w:jc w:val="center"/>
        <w:rPr>
          <w:rFonts w:ascii="黑体" w:eastAsia="黑体" w:hAnsi="黑体" w:cs="黑体"/>
          <w:color w:val="000000"/>
          <w:kern w:val="0"/>
          <w:sz w:val="44"/>
          <w:szCs w:val="44"/>
          <w:lang w:bidi="ar"/>
        </w:rPr>
        <w:sectPr w:rsidR="003D3E6D">
          <w:footerReference w:type="default" r:id="rId14"/>
          <w:footerReference w:type="first" r:id="rId15"/>
          <w:pgSz w:w="11906" w:h="16838"/>
          <w:pgMar w:top="1361" w:right="1531" w:bottom="1361" w:left="1531" w:header="851" w:footer="850" w:gutter="0"/>
          <w:cols w:space="0"/>
          <w:titlePg/>
          <w:docGrid w:type="lines" w:linePitch="312"/>
        </w:sectPr>
      </w:pPr>
      <w:bookmarkStart w:id="4" w:name="_Toc3069"/>
      <w:bookmarkStart w:id="5" w:name="_Toc423337570"/>
      <w:bookmarkStart w:id="6" w:name="_Toc25922"/>
      <w:bookmarkStart w:id="7" w:name="_Toc423337568"/>
    </w:p>
    <w:p w:rsidR="003D3E6D" w:rsidRDefault="00D166FC">
      <w:pPr>
        <w:widowControl/>
        <w:spacing w:line="560" w:lineRule="exact"/>
        <w:jc w:val="center"/>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lastRenderedPageBreak/>
        <w:t>三、资格证明文件（格式）</w:t>
      </w:r>
    </w:p>
    <w:p w:rsidR="003D3E6D" w:rsidRDefault="003D3E6D">
      <w:pPr>
        <w:widowControl/>
        <w:spacing w:line="480" w:lineRule="exact"/>
        <w:ind w:firstLineChars="200" w:firstLine="560"/>
        <w:jc w:val="left"/>
        <w:rPr>
          <w:rFonts w:ascii="黑体" w:eastAsia="黑体" w:hAnsi="黑体" w:cs="黑体"/>
          <w:color w:val="000000"/>
          <w:kern w:val="0"/>
          <w:sz w:val="28"/>
          <w:szCs w:val="28"/>
          <w:lang w:bidi="ar"/>
        </w:rPr>
      </w:pPr>
    </w:p>
    <w:p w:rsidR="003D3E6D" w:rsidRDefault="00D166FC">
      <w:pPr>
        <w:widowControl/>
        <w:spacing w:line="480" w:lineRule="exact"/>
        <w:ind w:firstLineChars="200" w:firstLine="560"/>
        <w:jc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（一）响应供应商的企业营业执照</w:t>
      </w:r>
      <w:bookmarkEnd w:id="4"/>
      <w:bookmarkEnd w:id="5"/>
      <w:r>
        <w:rPr>
          <w:rFonts w:ascii="黑体" w:eastAsia="黑体" w:hAnsi="黑体" w:cs="黑体" w:hint="eastAsia"/>
          <w:color w:val="000000"/>
          <w:kern w:val="0"/>
          <w:sz w:val="28"/>
          <w:szCs w:val="28"/>
          <w:lang w:bidi="ar"/>
        </w:rPr>
        <w:t>或事业单位法人证明</w:t>
      </w:r>
    </w:p>
    <w:p w:rsidR="003D3E6D" w:rsidRDefault="003D3E6D">
      <w:pPr>
        <w:widowControl/>
        <w:spacing w:line="480" w:lineRule="exact"/>
        <w:jc w:val="left"/>
        <w:rPr>
          <w:rFonts w:ascii="仿宋" w:eastAsia="仿宋" w:hAnsi="仿宋" w:cs="仿宋"/>
          <w:color w:val="000000"/>
          <w:sz w:val="28"/>
          <w:szCs w:val="28"/>
        </w:rPr>
      </w:pPr>
      <w:bookmarkStart w:id="8" w:name="_Toc417890583"/>
      <w:bookmarkStart w:id="9" w:name="_Toc416680799"/>
      <w:bookmarkStart w:id="10" w:name="_Toc423337571"/>
    </w:p>
    <w:p w:rsidR="003D3E6D" w:rsidRDefault="00D166FC">
      <w:pPr>
        <w:widowControl/>
        <w:spacing w:line="480" w:lineRule="exact"/>
        <w:jc w:val="left"/>
        <w:rPr>
          <w:rFonts w:ascii="仿宋" w:eastAsia="仿宋" w:hAnsi="仿宋" w:cs="仿宋"/>
          <w:color w:val="000000"/>
          <w:sz w:val="28"/>
          <w:szCs w:val="28"/>
        </w:rPr>
      </w:pPr>
      <w:r>
        <w:rPr>
          <w:rFonts w:ascii="仿宋" w:eastAsia="仿宋" w:hAnsi="仿宋" w:cs="仿宋" w:hint="eastAsia"/>
          <w:color w:val="000000"/>
          <w:sz w:val="28"/>
          <w:szCs w:val="28"/>
        </w:rPr>
        <w:t>（备注：资格证明文件提供彩色</w:t>
      </w:r>
      <w:proofErr w:type="gramStart"/>
      <w:r>
        <w:rPr>
          <w:rFonts w:ascii="仿宋" w:eastAsia="仿宋" w:hAnsi="仿宋" w:cs="仿宋" w:hint="eastAsia"/>
          <w:color w:val="000000"/>
          <w:sz w:val="28"/>
          <w:szCs w:val="28"/>
        </w:rPr>
        <w:t>扫描件并加盖</w:t>
      </w:r>
      <w:proofErr w:type="gramEnd"/>
      <w:r>
        <w:rPr>
          <w:rFonts w:ascii="仿宋" w:eastAsia="仿宋" w:hAnsi="仿宋" w:cs="仿宋" w:hint="eastAsia"/>
          <w:color w:val="000000"/>
          <w:sz w:val="28"/>
          <w:szCs w:val="28"/>
        </w:rPr>
        <w:t>响应供应商公章且必须在有效期内）</w:t>
      </w:r>
    </w:p>
    <w:bookmarkEnd w:id="8"/>
    <w:bookmarkEnd w:id="9"/>
    <w:bookmarkEnd w:id="10"/>
    <w:p w:rsidR="003D3E6D" w:rsidRDefault="003D3E6D">
      <w:pPr>
        <w:widowControl/>
        <w:jc w:val="center"/>
        <w:rPr>
          <w:rFonts w:ascii="宋体" w:hAnsi="宋体" w:cs="宋体"/>
          <w:color w:val="000000"/>
          <w:sz w:val="32"/>
          <w:szCs w:val="36"/>
        </w:rPr>
        <w:sectPr w:rsidR="003D3E6D">
          <w:pgSz w:w="11906" w:h="16838"/>
          <w:pgMar w:top="1361" w:right="1531" w:bottom="1361" w:left="1531" w:header="851" w:footer="850" w:gutter="0"/>
          <w:cols w:space="0"/>
          <w:titlePg/>
          <w:docGrid w:type="lines" w:linePitch="312"/>
        </w:sectPr>
      </w:pPr>
    </w:p>
    <w:p w:rsidR="003D3E6D" w:rsidRDefault="00D166FC">
      <w:pPr>
        <w:widowControl/>
        <w:spacing w:line="480" w:lineRule="exact"/>
        <w:ind w:firstLineChars="200" w:firstLine="560"/>
        <w:jc w:val="center"/>
        <w:rPr>
          <w:rFonts w:ascii="黑体" w:eastAsia="黑体" w:hAnsi="黑体" w:cs="黑体"/>
          <w:color w:val="000000"/>
          <w:kern w:val="0"/>
          <w:sz w:val="28"/>
          <w:szCs w:val="28"/>
          <w:lang w:bidi="ar"/>
        </w:rPr>
      </w:pPr>
      <w:bookmarkStart w:id="11" w:name="_Toc19983"/>
      <w:r>
        <w:rPr>
          <w:rFonts w:ascii="黑体" w:eastAsia="黑体" w:hAnsi="黑体" w:cs="黑体" w:hint="eastAsia"/>
          <w:color w:val="000000"/>
          <w:kern w:val="0"/>
          <w:sz w:val="28"/>
          <w:szCs w:val="28"/>
          <w:lang w:bidi="ar"/>
        </w:rPr>
        <w:lastRenderedPageBreak/>
        <w:t>（二）供应商资格信用承诺函（格式）</w:t>
      </w:r>
      <w:bookmarkEnd w:id="11"/>
    </w:p>
    <w:p w:rsidR="003D3E6D" w:rsidRDefault="003D3E6D">
      <w:pPr>
        <w:widowControl/>
        <w:spacing w:line="480" w:lineRule="exact"/>
        <w:jc w:val="left"/>
        <w:rPr>
          <w:rFonts w:ascii="仿宋" w:eastAsia="仿宋" w:hAnsi="仿宋" w:cs="仿宋"/>
          <w:color w:val="000000"/>
          <w:sz w:val="28"/>
          <w:szCs w:val="28"/>
        </w:rPr>
      </w:pPr>
    </w:p>
    <w:p w:rsidR="003D3E6D" w:rsidRDefault="00D166FC">
      <w:pPr>
        <w:widowControl/>
        <w:spacing w:line="480" w:lineRule="exact"/>
        <w:jc w:val="left"/>
        <w:rPr>
          <w:rFonts w:ascii="仿宋" w:eastAsia="仿宋" w:hAnsi="仿宋" w:cs="仿宋"/>
          <w:color w:val="000000"/>
          <w:sz w:val="28"/>
          <w:szCs w:val="28"/>
        </w:rPr>
      </w:pPr>
      <w:r>
        <w:rPr>
          <w:rFonts w:ascii="仿宋" w:eastAsia="仿宋" w:hAnsi="仿宋" w:cs="仿宋" w:hint="eastAsia"/>
          <w:color w:val="000000"/>
          <w:sz w:val="28"/>
          <w:szCs w:val="28"/>
        </w:rPr>
        <w:t>致：赣州市国土空间调查规划研究中心</w:t>
      </w:r>
    </w:p>
    <w:p w:rsidR="003D3E6D" w:rsidRDefault="00D166FC">
      <w:pPr>
        <w:widowControl/>
        <w:spacing w:line="480" w:lineRule="exact"/>
        <w:jc w:val="left"/>
        <w:rPr>
          <w:rFonts w:ascii="仿宋" w:eastAsia="仿宋" w:hAnsi="仿宋" w:cs="仿宋"/>
          <w:color w:val="000000"/>
          <w:sz w:val="28"/>
          <w:szCs w:val="28"/>
          <w:u w:val="single"/>
        </w:rPr>
      </w:pPr>
      <w:r>
        <w:rPr>
          <w:rFonts w:ascii="仿宋" w:eastAsia="仿宋" w:hAnsi="仿宋" w:cs="仿宋" w:hint="eastAsia"/>
          <w:color w:val="000000"/>
          <w:sz w:val="28"/>
          <w:szCs w:val="28"/>
        </w:rPr>
        <w:t>响应供应商单位名称(全称):</w:t>
      </w:r>
      <w:r>
        <w:rPr>
          <w:rFonts w:ascii="仿宋" w:eastAsia="仿宋" w:hAnsi="仿宋" w:cs="仿宋" w:hint="eastAsia"/>
          <w:color w:val="000000"/>
          <w:sz w:val="28"/>
          <w:szCs w:val="28"/>
          <w:u w:val="single"/>
        </w:rPr>
        <w:t xml:space="preserve">                       </w:t>
      </w:r>
    </w:p>
    <w:p w:rsidR="003D3E6D" w:rsidRDefault="00D166FC">
      <w:pPr>
        <w:widowControl/>
        <w:spacing w:line="480" w:lineRule="exact"/>
        <w:jc w:val="left"/>
        <w:rPr>
          <w:rFonts w:ascii="仿宋" w:eastAsia="仿宋" w:hAnsi="仿宋" w:cs="仿宋"/>
          <w:color w:val="000000"/>
          <w:sz w:val="28"/>
          <w:szCs w:val="28"/>
          <w:u w:val="single"/>
        </w:rPr>
      </w:pPr>
      <w:r>
        <w:rPr>
          <w:rFonts w:ascii="仿宋" w:eastAsia="仿宋" w:hAnsi="仿宋" w:cs="仿宋" w:hint="eastAsia"/>
          <w:color w:val="000000"/>
          <w:sz w:val="28"/>
          <w:szCs w:val="28"/>
        </w:rPr>
        <w:t>统一社会信用代码:</w:t>
      </w:r>
      <w:r>
        <w:rPr>
          <w:rFonts w:ascii="仿宋" w:eastAsia="仿宋" w:hAnsi="仿宋" w:cs="仿宋" w:hint="eastAsia"/>
          <w:color w:val="000000"/>
          <w:sz w:val="28"/>
          <w:szCs w:val="28"/>
          <w:u w:val="single"/>
        </w:rPr>
        <w:t xml:space="preserve">                   </w:t>
      </w:r>
    </w:p>
    <w:p w:rsidR="003D3E6D" w:rsidRDefault="00D166FC">
      <w:pPr>
        <w:widowControl/>
        <w:spacing w:line="480" w:lineRule="exact"/>
        <w:jc w:val="left"/>
        <w:rPr>
          <w:rFonts w:ascii="仿宋" w:eastAsia="仿宋" w:hAnsi="仿宋" w:cs="仿宋"/>
          <w:color w:val="000000"/>
          <w:sz w:val="28"/>
          <w:szCs w:val="28"/>
          <w:u w:val="single"/>
        </w:rPr>
      </w:pPr>
      <w:r>
        <w:rPr>
          <w:rFonts w:ascii="仿宋" w:eastAsia="仿宋" w:hAnsi="仿宋" w:cs="仿宋" w:hint="eastAsia"/>
          <w:color w:val="000000"/>
          <w:sz w:val="28"/>
          <w:szCs w:val="28"/>
        </w:rPr>
        <w:t>法定代表人(单位负责人):</w:t>
      </w:r>
      <w:r>
        <w:rPr>
          <w:rFonts w:ascii="仿宋" w:eastAsia="仿宋" w:hAnsi="仿宋" w:cs="仿宋" w:hint="eastAsia"/>
          <w:color w:val="000000"/>
          <w:sz w:val="28"/>
          <w:szCs w:val="28"/>
          <w:u w:val="single"/>
        </w:rPr>
        <w:t xml:space="preserve">                          </w:t>
      </w:r>
    </w:p>
    <w:p w:rsidR="003D3E6D" w:rsidRDefault="00D166FC">
      <w:pPr>
        <w:widowControl/>
        <w:spacing w:line="480" w:lineRule="exact"/>
        <w:jc w:val="left"/>
        <w:rPr>
          <w:rFonts w:ascii="仿宋" w:eastAsia="仿宋" w:hAnsi="仿宋" w:cs="仿宋"/>
          <w:color w:val="000000"/>
          <w:sz w:val="28"/>
          <w:szCs w:val="28"/>
          <w:u w:val="single"/>
        </w:rPr>
      </w:pPr>
      <w:r>
        <w:rPr>
          <w:rFonts w:ascii="仿宋" w:eastAsia="仿宋" w:hAnsi="仿宋" w:cs="仿宋" w:hint="eastAsia"/>
          <w:color w:val="000000"/>
          <w:sz w:val="28"/>
          <w:szCs w:val="28"/>
        </w:rPr>
        <w:t>联系地址和电话:</w:t>
      </w:r>
      <w:r>
        <w:rPr>
          <w:rFonts w:ascii="仿宋" w:eastAsia="仿宋" w:hAnsi="仿宋" w:cs="仿宋" w:hint="eastAsia"/>
          <w:color w:val="000000"/>
          <w:sz w:val="28"/>
          <w:szCs w:val="28"/>
          <w:u w:val="single"/>
        </w:rPr>
        <w:t xml:space="preserve">                                  </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我单位自愿参加本次服务采购活动，严格遵守中华人民共和国相关法律法规，坚守公开、公平、公正和诚实信用等原则，依法诚信经营，并郑重承诺:</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（一）我单位符合采购文件要求以及《中华人民共和国政府采购法》第二十二条规定的条件:</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1.具有独立承担民事责任的能力；</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2.具有良好的商业信誉和健全的财务会计制度；</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3.具有履行合同所必需的设备和专业技术能力；</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4.有依法缴纳税收和社会保障资金的良好记录；</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5.参加政府采购活动前三年内，在经营活动中没有重大违法记录;</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6.符合法律、行政法规规定的其他条件。</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（二）我单位未被列入严重失信主体名单、失信被执行人、税收违法黑名单、政府采购严重违法失信行为记录名单。</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我单位对</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函及所承诺事项的真实性、合法性及有效性负责，并已知晓如所作信用承诺不实，可能涉嫌《中华人民共和国政府采购法》第七十七条第一款第(一)项规定的“提供虚假材料谋取中标、成交”违法情形。经调查属实的，自觉接受政府采购行政监管部门按照《中华人民共和国政府采购法》第七十七条：“处以采购金额千分之五以上千</w:t>
      </w:r>
      <w:proofErr w:type="gramStart"/>
      <w:r>
        <w:rPr>
          <w:rFonts w:ascii="仿宋" w:eastAsia="仿宋" w:hAnsi="仿宋" w:cs="仿宋" w:hint="eastAsia"/>
          <w:color w:val="000000"/>
          <w:sz w:val="28"/>
          <w:szCs w:val="28"/>
        </w:rPr>
        <w:t>分之十</w:t>
      </w:r>
      <w:proofErr w:type="gramEnd"/>
      <w:r>
        <w:rPr>
          <w:rFonts w:ascii="仿宋" w:eastAsia="仿宋" w:hAnsi="仿宋" w:cs="仿宋" w:hint="eastAsia"/>
          <w:color w:val="000000"/>
          <w:sz w:val="28"/>
          <w:szCs w:val="28"/>
        </w:rPr>
        <w:t>以下的罚款，列入不良行为记录名单，在一至三年内禁止参加政府采购活动，有违法所得的，并处没收违法所得，情节严重的，由市场监管部门吊销营业执照；构成犯罪的，依法追究刑事责任。”处理。</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lastRenderedPageBreak/>
        <w:t>特此承诺。</w:t>
      </w:r>
    </w:p>
    <w:p w:rsidR="003D3E6D" w:rsidRDefault="00D166FC">
      <w:pPr>
        <w:widowControl/>
        <w:spacing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响应供应商名称：（公章）</w:t>
      </w:r>
    </w:p>
    <w:p w:rsidR="003D3E6D" w:rsidRDefault="00D166FC">
      <w:pPr>
        <w:widowControl/>
        <w:spacing w:line="560" w:lineRule="exac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法定代表人或授权代表（签字或印鉴章）：</w:t>
      </w:r>
    </w:p>
    <w:p w:rsidR="003D3E6D" w:rsidRDefault="00D166FC">
      <w:pPr>
        <w:widowControl/>
        <w:spacing w:line="560" w:lineRule="exact"/>
        <w:jc w:val="left"/>
        <w:rPr>
          <w:rFonts w:ascii="黑体" w:eastAsia="黑体" w:hAnsi="黑体" w:cs="黑体"/>
          <w:sz w:val="28"/>
          <w:szCs w:val="28"/>
        </w:rPr>
      </w:pPr>
      <w:r>
        <w:rPr>
          <w:rFonts w:ascii="黑体" w:eastAsia="黑体" w:hAnsi="黑体" w:cs="黑体" w:hint="eastAsia"/>
          <w:color w:val="000000"/>
          <w:kern w:val="0"/>
          <w:sz w:val="28"/>
          <w:szCs w:val="28"/>
          <w:lang w:bidi="ar"/>
        </w:rPr>
        <w:t>日期：</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年</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月</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日</w:t>
      </w:r>
    </w:p>
    <w:p w:rsidR="003D3E6D" w:rsidRDefault="003D3E6D">
      <w:pPr>
        <w:spacing w:line="360" w:lineRule="auto"/>
        <w:ind w:firstLineChars="2000" w:firstLine="5400"/>
        <w:rPr>
          <w:rFonts w:ascii="宋体" w:hAnsi="宋体" w:cs="宋体"/>
          <w:sz w:val="27"/>
          <w:szCs w:val="27"/>
        </w:rPr>
      </w:pPr>
    </w:p>
    <w:p w:rsidR="003D3E6D" w:rsidRDefault="003D3E6D">
      <w:pPr>
        <w:widowControl/>
        <w:jc w:val="center"/>
        <w:rPr>
          <w:rFonts w:ascii="宋体" w:hAnsi="宋体" w:cs="宋体"/>
          <w:color w:val="000000"/>
          <w:sz w:val="32"/>
          <w:szCs w:val="36"/>
        </w:rPr>
        <w:sectPr w:rsidR="003D3E6D">
          <w:pgSz w:w="11906" w:h="16838"/>
          <w:pgMar w:top="1361" w:right="1531" w:bottom="1361" w:left="1531" w:header="851" w:footer="850" w:gutter="0"/>
          <w:cols w:space="0"/>
          <w:titlePg/>
          <w:docGrid w:type="lines" w:linePitch="312"/>
        </w:sectPr>
      </w:pPr>
    </w:p>
    <w:p w:rsidR="003D3E6D" w:rsidRDefault="003D3E6D">
      <w:pPr>
        <w:widowControl/>
        <w:spacing w:line="480" w:lineRule="exact"/>
        <w:ind w:firstLineChars="200" w:firstLine="560"/>
        <w:jc w:val="center"/>
        <w:rPr>
          <w:rFonts w:ascii="黑体" w:eastAsia="黑体" w:hAnsi="黑体" w:cs="黑体"/>
          <w:color w:val="000000"/>
          <w:kern w:val="0"/>
          <w:sz w:val="28"/>
          <w:szCs w:val="28"/>
          <w:lang w:bidi="ar"/>
        </w:rPr>
      </w:pPr>
    </w:p>
    <w:p w:rsidR="003D3E6D" w:rsidRDefault="00D166FC">
      <w:pPr>
        <w:widowControl/>
        <w:spacing w:line="480" w:lineRule="exact"/>
        <w:ind w:firstLineChars="200" w:firstLine="560"/>
        <w:jc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（三）供应商特定资格条件证明文件（格式）</w:t>
      </w:r>
    </w:p>
    <w:p w:rsidR="003D3E6D" w:rsidRDefault="003D3E6D">
      <w:pPr>
        <w:widowControl/>
        <w:spacing w:line="480" w:lineRule="exact"/>
        <w:jc w:val="center"/>
        <w:rPr>
          <w:rFonts w:ascii="仿宋" w:eastAsia="仿宋" w:hAnsi="仿宋" w:cs="仿宋"/>
          <w:color w:val="000000"/>
          <w:sz w:val="28"/>
          <w:szCs w:val="28"/>
        </w:rPr>
      </w:pPr>
    </w:p>
    <w:p w:rsidR="003D3E6D" w:rsidRDefault="00D166FC">
      <w:pPr>
        <w:widowControl/>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（备注：1.资格证明文件提供彩色</w:t>
      </w:r>
      <w:proofErr w:type="gramStart"/>
      <w:r>
        <w:rPr>
          <w:rFonts w:ascii="仿宋" w:eastAsia="仿宋" w:hAnsi="仿宋" w:cs="仿宋" w:hint="eastAsia"/>
          <w:color w:val="000000"/>
          <w:sz w:val="28"/>
          <w:szCs w:val="28"/>
        </w:rPr>
        <w:t>扫描件且必须</w:t>
      </w:r>
      <w:proofErr w:type="gramEnd"/>
      <w:r>
        <w:rPr>
          <w:rFonts w:ascii="仿宋" w:eastAsia="仿宋" w:hAnsi="仿宋" w:cs="仿宋" w:hint="eastAsia"/>
          <w:color w:val="000000"/>
          <w:sz w:val="28"/>
          <w:szCs w:val="28"/>
        </w:rPr>
        <w:t>在有效期内；2.如采购项目对响应</w:t>
      </w:r>
      <w:proofErr w:type="gramStart"/>
      <w:r>
        <w:rPr>
          <w:rFonts w:ascii="仿宋" w:eastAsia="仿宋" w:hAnsi="仿宋" w:cs="仿宋" w:hint="eastAsia"/>
          <w:color w:val="000000"/>
          <w:sz w:val="28"/>
          <w:szCs w:val="28"/>
        </w:rPr>
        <w:t>供应商无特定</w:t>
      </w:r>
      <w:proofErr w:type="gramEnd"/>
      <w:r>
        <w:rPr>
          <w:rFonts w:ascii="仿宋" w:eastAsia="仿宋" w:hAnsi="仿宋" w:cs="仿宋" w:hint="eastAsia"/>
          <w:color w:val="000000"/>
          <w:sz w:val="28"/>
          <w:szCs w:val="28"/>
        </w:rPr>
        <w:t>资格条件要求的，则无需提供相关证明文件）</w:t>
      </w:r>
    </w:p>
    <w:p w:rsidR="003D3E6D" w:rsidRDefault="003D3E6D">
      <w:pPr>
        <w:widowControl/>
        <w:jc w:val="center"/>
        <w:rPr>
          <w:rFonts w:ascii="宋体" w:hAnsi="宋体" w:cs="宋体"/>
          <w:color w:val="000000"/>
          <w:sz w:val="32"/>
          <w:szCs w:val="36"/>
        </w:rPr>
        <w:sectPr w:rsidR="003D3E6D">
          <w:pgSz w:w="11906" w:h="16838"/>
          <w:pgMar w:top="1361" w:right="1531" w:bottom="1361" w:left="1531" w:header="851" w:footer="850" w:gutter="0"/>
          <w:cols w:space="0"/>
          <w:titlePg/>
          <w:docGrid w:type="lines" w:linePitch="312"/>
        </w:sectPr>
      </w:pPr>
    </w:p>
    <w:p w:rsidR="003D3E6D" w:rsidRDefault="00D166FC">
      <w:pPr>
        <w:widowControl/>
        <w:spacing w:line="560" w:lineRule="exact"/>
        <w:jc w:val="center"/>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lastRenderedPageBreak/>
        <w:t>四、技术文件（格式）</w:t>
      </w:r>
    </w:p>
    <w:p w:rsidR="003D3E6D" w:rsidRDefault="003D3E6D">
      <w:pPr>
        <w:widowControl/>
        <w:spacing w:line="480" w:lineRule="exact"/>
        <w:rPr>
          <w:rFonts w:ascii="黑体" w:eastAsia="黑体" w:hAnsi="黑体" w:cs="黑体"/>
          <w:color w:val="000000"/>
          <w:kern w:val="0"/>
          <w:sz w:val="28"/>
          <w:szCs w:val="28"/>
          <w:lang w:bidi="ar"/>
        </w:rPr>
      </w:pPr>
    </w:p>
    <w:p w:rsidR="003D3E6D" w:rsidRDefault="00D166FC">
      <w:pPr>
        <w:widowControl/>
        <w:spacing w:line="480" w:lineRule="exact"/>
        <w:jc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（一）项目技术服务团队成员名单</w:t>
      </w:r>
    </w:p>
    <w:p w:rsidR="003D3E6D" w:rsidRDefault="003D3E6D">
      <w:pPr>
        <w:widowControl/>
        <w:spacing w:line="480" w:lineRule="exact"/>
        <w:rPr>
          <w:rFonts w:ascii="黑体" w:eastAsia="黑体" w:hAnsi="黑体" w:cs="黑体"/>
          <w:color w:val="000000"/>
          <w:kern w:val="0"/>
          <w:sz w:val="28"/>
          <w:szCs w:val="28"/>
          <w:lang w:bidi="ar"/>
        </w:rPr>
      </w:pPr>
    </w:p>
    <w:tbl>
      <w:tblPr>
        <w:tblStyle w:val="a7"/>
        <w:tblW w:w="0" w:type="auto"/>
        <w:tblInd w:w="-403" w:type="dxa"/>
        <w:tblLayout w:type="fixed"/>
        <w:tblLook w:val="04A0" w:firstRow="1" w:lastRow="0" w:firstColumn="1" w:lastColumn="0" w:noHBand="0" w:noVBand="1"/>
      </w:tblPr>
      <w:tblGrid>
        <w:gridCol w:w="1205"/>
        <w:gridCol w:w="1421"/>
        <w:gridCol w:w="1284"/>
        <w:gridCol w:w="1187"/>
        <w:gridCol w:w="1187"/>
        <w:gridCol w:w="2828"/>
      </w:tblGrid>
      <w:tr w:rsidR="003D3E6D">
        <w:trPr>
          <w:trHeight w:val="762"/>
        </w:trPr>
        <w:tc>
          <w:tcPr>
            <w:tcW w:w="1205" w:type="dxa"/>
            <w:vAlign w:val="center"/>
          </w:tcPr>
          <w:p w:rsidR="003D3E6D" w:rsidRDefault="00D166FC">
            <w:pPr>
              <w:spacing w:before="85" w:line="226" w:lineRule="auto"/>
              <w:jc w:val="center"/>
              <w:rPr>
                <w:rFonts w:ascii="仿宋" w:eastAsia="仿宋" w:hAnsi="仿宋" w:cs="仿宋"/>
                <w:szCs w:val="21"/>
              </w:rPr>
            </w:pPr>
            <w:r>
              <w:rPr>
                <w:rFonts w:ascii="仿宋" w:eastAsia="仿宋" w:hAnsi="仿宋" w:cs="仿宋" w:hint="eastAsia"/>
                <w:b/>
                <w:bCs/>
                <w:spacing w:val="7"/>
                <w:sz w:val="24"/>
              </w:rPr>
              <w:t>序号</w:t>
            </w:r>
          </w:p>
        </w:tc>
        <w:tc>
          <w:tcPr>
            <w:tcW w:w="1421" w:type="dxa"/>
            <w:vAlign w:val="center"/>
          </w:tcPr>
          <w:p w:rsidR="003D3E6D" w:rsidRDefault="00D166FC">
            <w:pPr>
              <w:spacing w:before="85" w:line="226" w:lineRule="auto"/>
              <w:jc w:val="center"/>
              <w:rPr>
                <w:rFonts w:ascii="仿宋" w:eastAsia="仿宋" w:hAnsi="仿宋" w:cs="仿宋"/>
                <w:szCs w:val="21"/>
              </w:rPr>
            </w:pPr>
            <w:r>
              <w:rPr>
                <w:rFonts w:ascii="仿宋" w:eastAsia="仿宋" w:hAnsi="仿宋" w:cs="仿宋" w:hint="eastAsia"/>
                <w:b/>
                <w:bCs/>
                <w:spacing w:val="7"/>
                <w:sz w:val="24"/>
              </w:rPr>
              <w:t>姓名</w:t>
            </w:r>
          </w:p>
        </w:tc>
        <w:tc>
          <w:tcPr>
            <w:tcW w:w="1284" w:type="dxa"/>
            <w:vAlign w:val="center"/>
          </w:tcPr>
          <w:p w:rsidR="003D3E6D" w:rsidRDefault="00D166FC">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学历或学位</w:t>
            </w:r>
          </w:p>
        </w:tc>
        <w:tc>
          <w:tcPr>
            <w:tcW w:w="1187" w:type="dxa"/>
            <w:vAlign w:val="center"/>
          </w:tcPr>
          <w:p w:rsidR="003D3E6D" w:rsidRDefault="00D166FC">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专业</w:t>
            </w:r>
          </w:p>
          <w:p w:rsidR="003D3E6D" w:rsidRDefault="00D166FC">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职称</w:t>
            </w:r>
          </w:p>
        </w:tc>
        <w:tc>
          <w:tcPr>
            <w:tcW w:w="1187" w:type="dxa"/>
            <w:vAlign w:val="center"/>
          </w:tcPr>
          <w:p w:rsidR="003D3E6D" w:rsidRDefault="00D166FC">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注册</w:t>
            </w:r>
          </w:p>
          <w:p w:rsidR="003D3E6D" w:rsidRDefault="00D166FC">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资格</w:t>
            </w:r>
          </w:p>
        </w:tc>
        <w:tc>
          <w:tcPr>
            <w:tcW w:w="2828" w:type="dxa"/>
            <w:vAlign w:val="center"/>
          </w:tcPr>
          <w:p w:rsidR="003D3E6D" w:rsidRDefault="00D166FC">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职称证书/注册资格证书编号</w:t>
            </w:r>
          </w:p>
        </w:tc>
      </w:tr>
      <w:tr w:rsidR="003D3E6D">
        <w:trPr>
          <w:trHeight w:val="932"/>
        </w:trPr>
        <w:tc>
          <w:tcPr>
            <w:tcW w:w="1205"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1</w:t>
            </w:r>
          </w:p>
        </w:tc>
        <w:tc>
          <w:tcPr>
            <w:tcW w:w="1421" w:type="dxa"/>
            <w:vAlign w:val="center"/>
          </w:tcPr>
          <w:p w:rsidR="003D3E6D" w:rsidRDefault="003D3E6D">
            <w:pPr>
              <w:spacing w:line="219" w:lineRule="auto"/>
              <w:jc w:val="center"/>
              <w:rPr>
                <w:rFonts w:ascii="仿宋" w:eastAsia="仿宋" w:hAnsi="仿宋" w:cs="仿宋"/>
                <w:sz w:val="24"/>
              </w:rPr>
            </w:pPr>
          </w:p>
        </w:tc>
        <w:tc>
          <w:tcPr>
            <w:tcW w:w="1284" w:type="dxa"/>
            <w:vAlign w:val="center"/>
          </w:tcPr>
          <w:p w:rsidR="003D3E6D" w:rsidRDefault="003D3E6D">
            <w:pPr>
              <w:spacing w:line="219" w:lineRule="auto"/>
              <w:jc w:val="center"/>
              <w:rPr>
                <w:rFonts w:ascii="宋体" w:hAnsi="宋体" w:cs="宋体"/>
                <w:sz w:val="24"/>
              </w:rPr>
            </w:pPr>
          </w:p>
        </w:tc>
        <w:tc>
          <w:tcPr>
            <w:tcW w:w="1187" w:type="dxa"/>
            <w:vAlign w:val="center"/>
          </w:tcPr>
          <w:p w:rsidR="003D3E6D" w:rsidRDefault="003D3E6D">
            <w:pPr>
              <w:spacing w:line="219" w:lineRule="auto"/>
              <w:rPr>
                <w:rFonts w:ascii="宋体" w:hAnsi="宋体" w:cs="宋体"/>
                <w:sz w:val="24"/>
              </w:rPr>
            </w:pPr>
          </w:p>
        </w:tc>
        <w:tc>
          <w:tcPr>
            <w:tcW w:w="1187" w:type="dxa"/>
            <w:vAlign w:val="center"/>
          </w:tcPr>
          <w:p w:rsidR="003D3E6D" w:rsidRDefault="003D3E6D">
            <w:pPr>
              <w:spacing w:line="219" w:lineRule="auto"/>
              <w:jc w:val="center"/>
              <w:rPr>
                <w:rFonts w:ascii="宋体" w:hAnsi="宋体" w:cs="宋体"/>
                <w:sz w:val="24"/>
              </w:rPr>
            </w:pPr>
          </w:p>
        </w:tc>
        <w:tc>
          <w:tcPr>
            <w:tcW w:w="2828" w:type="dxa"/>
            <w:vAlign w:val="center"/>
          </w:tcPr>
          <w:p w:rsidR="003D3E6D" w:rsidRDefault="003D3E6D">
            <w:pPr>
              <w:spacing w:line="219" w:lineRule="auto"/>
              <w:jc w:val="center"/>
              <w:rPr>
                <w:rFonts w:ascii="宋体" w:hAnsi="宋体" w:cs="宋体"/>
                <w:sz w:val="24"/>
              </w:rPr>
            </w:pPr>
          </w:p>
        </w:tc>
      </w:tr>
      <w:tr w:rsidR="003D3E6D">
        <w:trPr>
          <w:trHeight w:val="813"/>
        </w:trPr>
        <w:tc>
          <w:tcPr>
            <w:tcW w:w="1205"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2</w:t>
            </w:r>
          </w:p>
        </w:tc>
        <w:tc>
          <w:tcPr>
            <w:tcW w:w="1421" w:type="dxa"/>
            <w:vAlign w:val="center"/>
          </w:tcPr>
          <w:p w:rsidR="003D3E6D" w:rsidRDefault="003D3E6D">
            <w:pPr>
              <w:spacing w:line="219" w:lineRule="auto"/>
              <w:jc w:val="center"/>
              <w:rPr>
                <w:rFonts w:ascii="仿宋" w:eastAsia="仿宋" w:hAnsi="仿宋" w:cs="仿宋"/>
                <w:sz w:val="24"/>
              </w:rPr>
            </w:pPr>
          </w:p>
        </w:tc>
        <w:tc>
          <w:tcPr>
            <w:tcW w:w="1284" w:type="dxa"/>
            <w:vAlign w:val="center"/>
          </w:tcPr>
          <w:p w:rsidR="003D3E6D" w:rsidRDefault="003D3E6D">
            <w:pPr>
              <w:spacing w:line="219" w:lineRule="auto"/>
              <w:rPr>
                <w:rFonts w:ascii="宋体" w:hAnsi="宋体" w:cs="宋体"/>
                <w:sz w:val="24"/>
              </w:rPr>
            </w:pPr>
          </w:p>
        </w:tc>
        <w:tc>
          <w:tcPr>
            <w:tcW w:w="1187" w:type="dxa"/>
            <w:vAlign w:val="center"/>
          </w:tcPr>
          <w:p w:rsidR="003D3E6D" w:rsidRDefault="003D3E6D">
            <w:pPr>
              <w:spacing w:line="219" w:lineRule="auto"/>
              <w:jc w:val="center"/>
              <w:rPr>
                <w:rFonts w:ascii="宋体" w:hAnsi="宋体" w:cs="宋体"/>
                <w:sz w:val="24"/>
              </w:rPr>
            </w:pPr>
          </w:p>
        </w:tc>
        <w:tc>
          <w:tcPr>
            <w:tcW w:w="1187" w:type="dxa"/>
            <w:vAlign w:val="center"/>
          </w:tcPr>
          <w:p w:rsidR="003D3E6D" w:rsidRDefault="003D3E6D">
            <w:pPr>
              <w:spacing w:line="219" w:lineRule="auto"/>
              <w:jc w:val="center"/>
              <w:rPr>
                <w:rFonts w:ascii="宋体" w:hAnsi="宋体" w:cs="宋体"/>
                <w:sz w:val="24"/>
              </w:rPr>
            </w:pPr>
          </w:p>
        </w:tc>
        <w:tc>
          <w:tcPr>
            <w:tcW w:w="2828" w:type="dxa"/>
            <w:vAlign w:val="center"/>
          </w:tcPr>
          <w:p w:rsidR="003D3E6D" w:rsidRDefault="003D3E6D">
            <w:pPr>
              <w:spacing w:line="219" w:lineRule="auto"/>
              <w:jc w:val="center"/>
              <w:rPr>
                <w:rFonts w:ascii="宋体" w:hAnsi="宋体" w:cs="宋体"/>
                <w:sz w:val="24"/>
              </w:rPr>
            </w:pPr>
          </w:p>
        </w:tc>
      </w:tr>
      <w:tr w:rsidR="003D3E6D">
        <w:trPr>
          <w:trHeight w:val="744"/>
        </w:trPr>
        <w:tc>
          <w:tcPr>
            <w:tcW w:w="1205"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3</w:t>
            </w:r>
          </w:p>
        </w:tc>
        <w:tc>
          <w:tcPr>
            <w:tcW w:w="1421" w:type="dxa"/>
            <w:vAlign w:val="center"/>
          </w:tcPr>
          <w:p w:rsidR="003D3E6D" w:rsidRDefault="003D3E6D">
            <w:pPr>
              <w:spacing w:line="219" w:lineRule="auto"/>
              <w:jc w:val="center"/>
              <w:rPr>
                <w:rFonts w:ascii="仿宋" w:eastAsia="仿宋" w:hAnsi="仿宋" w:cs="仿宋"/>
                <w:sz w:val="24"/>
              </w:rPr>
            </w:pPr>
          </w:p>
        </w:tc>
        <w:tc>
          <w:tcPr>
            <w:tcW w:w="1284" w:type="dxa"/>
            <w:vAlign w:val="center"/>
          </w:tcPr>
          <w:p w:rsidR="003D3E6D" w:rsidRDefault="003D3E6D">
            <w:pPr>
              <w:spacing w:line="219" w:lineRule="auto"/>
              <w:jc w:val="center"/>
              <w:rPr>
                <w:rFonts w:ascii="宋体" w:hAnsi="宋体" w:cs="宋体"/>
                <w:sz w:val="24"/>
              </w:rPr>
            </w:pPr>
          </w:p>
        </w:tc>
        <w:tc>
          <w:tcPr>
            <w:tcW w:w="1187" w:type="dxa"/>
            <w:vAlign w:val="center"/>
          </w:tcPr>
          <w:p w:rsidR="003D3E6D" w:rsidRDefault="003D3E6D">
            <w:pPr>
              <w:spacing w:line="219" w:lineRule="auto"/>
              <w:jc w:val="center"/>
              <w:rPr>
                <w:rFonts w:ascii="宋体" w:hAnsi="宋体" w:cs="宋体"/>
                <w:sz w:val="24"/>
              </w:rPr>
            </w:pPr>
          </w:p>
        </w:tc>
        <w:tc>
          <w:tcPr>
            <w:tcW w:w="1187" w:type="dxa"/>
            <w:vAlign w:val="center"/>
          </w:tcPr>
          <w:p w:rsidR="003D3E6D" w:rsidRDefault="003D3E6D">
            <w:pPr>
              <w:spacing w:line="219" w:lineRule="auto"/>
              <w:jc w:val="center"/>
              <w:rPr>
                <w:rFonts w:ascii="宋体" w:hAnsi="宋体" w:cs="宋体"/>
                <w:sz w:val="24"/>
              </w:rPr>
            </w:pPr>
          </w:p>
        </w:tc>
        <w:tc>
          <w:tcPr>
            <w:tcW w:w="2828" w:type="dxa"/>
            <w:vAlign w:val="center"/>
          </w:tcPr>
          <w:p w:rsidR="003D3E6D" w:rsidRDefault="003D3E6D">
            <w:pPr>
              <w:spacing w:line="219" w:lineRule="auto"/>
              <w:jc w:val="center"/>
              <w:rPr>
                <w:rFonts w:ascii="宋体" w:hAnsi="宋体" w:cs="宋体"/>
                <w:sz w:val="24"/>
              </w:rPr>
            </w:pPr>
          </w:p>
        </w:tc>
      </w:tr>
      <w:tr w:rsidR="003D3E6D">
        <w:trPr>
          <w:trHeight w:val="849"/>
        </w:trPr>
        <w:tc>
          <w:tcPr>
            <w:tcW w:w="1205"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4</w:t>
            </w:r>
          </w:p>
        </w:tc>
        <w:tc>
          <w:tcPr>
            <w:tcW w:w="1421" w:type="dxa"/>
            <w:vAlign w:val="center"/>
          </w:tcPr>
          <w:p w:rsidR="003D3E6D" w:rsidRDefault="003D3E6D">
            <w:pPr>
              <w:spacing w:line="219" w:lineRule="auto"/>
              <w:jc w:val="center"/>
              <w:rPr>
                <w:rFonts w:ascii="仿宋" w:eastAsia="仿宋" w:hAnsi="仿宋" w:cs="仿宋"/>
                <w:sz w:val="24"/>
              </w:rPr>
            </w:pPr>
          </w:p>
        </w:tc>
        <w:tc>
          <w:tcPr>
            <w:tcW w:w="1284" w:type="dxa"/>
            <w:vAlign w:val="center"/>
          </w:tcPr>
          <w:p w:rsidR="003D3E6D" w:rsidRDefault="003D3E6D">
            <w:pPr>
              <w:spacing w:line="219" w:lineRule="auto"/>
              <w:jc w:val="center"/>
              <w:rPr>
                <w:rFonts w:ascii="宋体" w:hAnsi="宋体" w:cs="宋体"/>
                <w:sz w:val="24"/>
              </w:rPr>
            </w:pPr>
          </w:p>
        </w:tc>
        <w:tc>
          <w:tcPr>
            <w:tcW w:w="1187" w:type="dxa"/>
            <w:vAlign w:val="center"/>
          </w:tcPr>
          <w:p w:rsidR="003D3E6D" w:rsidRDefault="003D3E6D">
            <w:pPr>
              <w:spacing w:line="219" w:lineRule="auto"/>
              <w:jc w:val="center"/>
              <w:rPr>
                <w:rFonts w:ascii="宋体" w:hAnsi="宋体" w:cs="宋体"/>
                <w:sz w:val="24"/>
              </w:rPr>
            </w:pPr>
          </w:p>
        </w:tc>
        <w:tc>
          <w:tcPr>
            <w:tcW w:w="1187" w:type="dxa"/>
            <w:vAlign w:val="center"/>
          </w:tcPr>
          <w:p w:rsidR="003D3E6D" w:rsidRDefault="003D3E6D">
            <w:pPr>
              <w:spacing w:line="219" w:lineRule="auto"/>
              <w:jc w:val="center"/>
              <w:rPr>
                <w:rFonts w:ascii="宋体" w:hAnsi="宋体" w:cs="宋体"/>
                <w:sz w:val="24"/>
              </w:rPr>
            </w:pPr>
          </w:p>
        </w:tc>
        <w:tc>
          <w:tcPr>
            <w:tcW w:w="2828" w:type="dxa"/>
            <w:vAlign w:val="center"/>
          </w:tcPr>
          <w:p w:rsidR="003D3E6D" w:rsidRDefault="003D3E6D">
            <w:pPr>
              <w:spacing w:line="219" w:lineRule="auto"/>
              <w:jc w:val="center"/>
              <w:rPr>
                <w:rFonts w:ascii="宋体" w:hAnsi="宋体" w:cs="宋体"/>
                <w:sz w:val="24"/>
              </w:rPr>
            </w:pPr>
          </w:p>
        </w:tc>
      </w:tr>
      <w:tr w:rsidR="003D3E6D">
        <w:trPr>
          <w:trHeight w:val="756"/>
        </w:trPr>
        <w:tc>
          <w:tcPr>
            <w:tcW w:w="1205"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5</w:t>
            </w:r>
          </w:p>
        </w:tc>
        <w:tc>
          <w:tcPr>
            <w:tcW w:w="1421" w:type="dxa"/>
            <w:vAlign w:val="center"/>
          </w:tcPr>
          <w:p w:rsidR="003D3E6D" w:rsidRDefault="003D3E6D">
            <w:pPr>
              <w:spacing w:line="219" w:lineRule="auto"/>
              <w:jc w:val="center"/>
              <w:rPr>
                <w:rFonts w:ascii="仿宋" w:eastAsia="仿宋" w:hAnsi="仿宋" w:cs="仿宋"/>
                <w:sz w:val="24"/>
              </w:rPr>
            </w:pPr>
          </w:p>
        </w:tc>
        <w:tc>
          <w:tcPr>
            <w:tcW w:w="1284" w:type="dxa"/>
            <w:vAlign w:val="center"/>
          </w:tcPr>
          <w:p w:rsidR="003D3E6D" w:rsidRDefault="003D3E6D">
            <w:pPr>
              <w:spacing w:line="219" w:lineRule="auto"/>
              <w:jc w:val="center"/>
              <w:rPr>
                <w:rFonts w:ascii="宋体" w:hAnsi="宋体" w:cs="宋体"/>
                <w:sz w:val="24"/>
              </w:rPr>
            </w:pPr>
          </w:p>
        </w:tc>
        <w:tc>
          <w:tcPr>
            <w:tcW w:w="1187" w:type="dxa"/>
            <w:vAlign w:val="center"/>
          </w:tcPr>
          <w:p w:rsidR="003D3E6D" w:rsidRDefault="003D3E6D">
            <w:pPr>
              <w:spacing w:line="219" w:lineRule="auto"/>
              <w:jc w:val="center"/>
              <w:rPr>
                <w:rFonts w:ascii="宋体" w:hAnsi="宋体" w:cs="宋体"/>
                <w:sz w:val="24"/>
              </w:rPr>
            </w:pPr>
          </w:p>
        </w:tc>
        <w:tc>
          <w:tcPr>
            <w:tcW w:w="1187" w:type="dxa"/>
            <w:vAlign w:val="center"/>
          </w:tcPr>
          <w:p w:rsidR="003D3E6D" w:rsidRDefault="003D3E6D">
            <w:pPr>
              <w:spacing w:line="219" w:lineRule="auto"/>
              <w:jc w:val="center"/>
              <w:rPr>
                <w:rFonts w:ascii="宋体" w:hAnsi="宋体" w:cs="宋体"/>
                <w:sz w:val="24"/>
              </w:rPr>
            </w:pPr>
          </w:p>
        </w:tc>
        <w:tc>
          <w:tcPr>
            <w:tcW w:w="2828" w:type="dxa"/>
            <w:vAlign w:val="center"/>
          </w:tcPr>
          <w:p w:rsidR="003D3E6D" w:rsidRDefault="003D3E6D">
            <w:pPr>
              <w:spacing w:line="219" w:lineRule="auto"/>
              <w:jc w:val="center"/>
              <w:rPr>
                <w:rFonts w:ascii="宋体" w:hAnsi="宋体" w:cs="宋体"/>
                <w:sz w:val="24"/>
              </w:rPr>
            </w:pPr>
          </w:p>
        </w:tc>
      </w:tr>
      <w:tr w:rsidR="003D3E6D">
        <w:trPr>
          <w:trHeight w:val="744"/>
        </w:trPr>
        <w:tc>
          <w:tcPr>
            <w:tcW w:w="1205"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6</w:t>
            </w:r>
          </w:p>
        </w:tc>
        <w:tc>
          <w:tcPr>
            <w:tcW w:w="1421" w:type="dxa"/>
            <w:vAlign w:val="center"/>
          </w:tcPr>
          <w:p w:rsidR="003D3E6D" w:rsidRDefault="003D3E6D">
            <w:pPr>
              <w:spacing w:line="219" w:lineRule="auto"/>
              <w:jc w:val="center"/>
              <w:rPr>
                <w:rFonts w:ascii="仿宋" w:eastAsia="仿宋" w:hAnsi="仿宋" w:cs="仿宋"/>
                <w:sz w:val="24"/>
              </w:rPr>
            </w:pPr>
          </w:p>
        </w:tc>
        <w:tc>
          <w:tcPr>
            <w:tcW w:w="1284" w:type="dxa"/>
            <w:vAlign w:val="center"/>
          </w:tcPr>
          <w:p w:rsidR="003D3E6D" w:rsidRDefault="003D3E6D">
            <w:pPr>
              <w:spacing w:line="219" w:lineRule="auto"/>
              <w:jc w:val="center"/>
              <w:rPr>
                <w:rFonts w:ascii="宋体" w:hAnsi="宋体" w:cs="宋体"/>
                <w:sz w:val="24"/>
              </w:rPr>
            </w:pPr>
          </w:p>
        </w:tc>
        <w:tc>
          <w:tcPr>
            <w:tcW w:w="1187" w:type="dxa"/>
            <w:vAlign w:val="center"/>
          </w:tcPr>
          <w:p w:rsidR="003D3E6D" w:rsidRDefault="003D3E6D">
            <w:pPr>
              <w:spacing w:line="219" w:lineRule="auto"/>
              <w:jc w:val="center"/>
              <w:rPr>
                <w:rFonts w:ascii="宋体" w:hAnsi="宋体" w:cs="宋体"/>
                <w:sz w:val="24"/>
              </w:rPr>
            </w:pPr>
          </w:p>
        </w:tc>
        <w:tc>
          <w:tcPr>
            <w:tcW w:w="1187" w:type="dxa"/>
            <w:vAlign w:val="center"/>
          </w:tcPr>
          <w:p w:rsidR="003D3E6D" w:rsidRDefault="003D3E6D">
            <w:pPr>
              <w:spacing w:line="219" w:lineRule="auto"/>
              <w:jc w:val="center"/>
              <w:rPr>
                <w:rFonts w:ascii="宋体" w:hAnsi="宋体" w:cs="宋体"/>
                <w:sz w:val="24"/>
              </w:rPr>
            </w:pPr>
          </w:p>
        </w:tc>
        <w:tc>
          <w:tcPr>
            <w:tcW w:w="2828" w:type="dxa"/>
            <w:vAlign w:val="center"/>
          </w:tcPr>
          <w:p w:rsidR="003D3E6D" w:rsidRDefault="003D3E6D">
            <w:pPr>
              <w:spacing w:line="219" w:lineRule="auto"/>
              <w:jc w:val="center"/>
              <w:rPr>
                <w:rFonts w:ascii="宋体" w:hAnsi="宋体" w:cs="宋体"/>
                <w:sz w:val="24"/>
              </w:rPr>
            </w:pPr>
          </w:p>
        </w:tc>
      </w:tr>
      <w:tr w:rsidR="003D3E6D">
        <w:trPr>
          <w:trHeight w:val="744"/>
        </w:trPr>
        <w:tc>
          <w:tcPr>
            <w:tcW w:w="1205" w:type="dxa"/>
            <w:vAlign w:val="center"/>
          </w:tcPr>
          <w:p w:rsidR="003D3E6D" w:rsidRDefault="00D166FC">
            <w:pPr>
              <w:spacing w:line="219" w:lineRule="auto"/>
              <w:jc w:val="center"/>
              <w:rPr>
                <w:rFonts w:ascii="宋体" w:hAnsi="宋体" w:cs="宋体"/>
                <w:sz w:val="24"/>
              </w:rPr>
            </w:pPr>
            <w:r>
              <w:rPr>
                <w:rFonts w:ascii="宋体" w:hAnsi="宋体" w:cs="宋体" w:hint="eastAsia"/>
                <w:b/>
                <w:bCs/>
                <w:sz w:val="24"/>
              </w:rPr>
              <w:t>......</w:t>
            </w:r>
          </w:p>
        </w:tc>
        <w:tc>
          <w:tcPr>
            <w:tcW w:w="1421" w:type="dxa"/>
            <w:vAlign w:val="center"/>
          </w:tcPr>
          <w:p w:rsidR="003D3E6D" w:rsidRDefault="003D3E6D">
            <w:pPr>
              <w:spacing w:line="219" w:lineRule="auto"/>
              <w:jc w:val="center"/>
              <w:rPr>
                <w:rFonts w:ascii="宋体" w:hAnsi="宋体" w:cs="宋体"/>
                <w:sz w:val="24"/>
              </w:rPr>
            </w:pPr>
          </w:p>
        </w:tc>
        <w:tc>
          <w:tcPr>
            <w:tcW w:w="1284" w:type="dxa"/>
            <w:vAlign w:val="center"/>
          </w:tcPr>
          <w:p w:rsidR="003D3E6D" w:rsidRDefault="003D3E6D">
            <w:pPr>
              <w:spacing w:line="219" w:lineRule="auto"/>
              <w:jc w:val="center"/>
              <w:rPr>
                <w:rFonts w:ascii="宋体" w:hAnsi="宋体" w:cs="宋体"/>
                <w:sz w:val="24"/>
              </w:rPr>
            </w:pPr>
          </w:p>
        </w:tc>
        <w:tc>
          <w:tcPr>
            <w:tcW w:w="1187" w:type="dxa"/>
            <w:vAlign w:val="center"/>
          </w:tcPr>
          <w:p w:rsidR="003D3E6D" w:rsidRDefault="003D3E6D">
            <w:pPr>
              <w:spacing w:line="219" w:lineRule="auto"/>
              <w:jc w:val="center"/>
              <w:rPr>
                <w:rFonts w:ascii="宋体" w:hAnsi="宋体" w:cs="宋体"/>
                <w:sz w:val="24"/>
              </w:rPr>
            </w:pPr>
          </w:p>
        </w:tc>
        <w:tc>
          <w:tcPr>
            <w:tcW w:w="1187" w:type="dxa"/>
            <w:vAlign w:val="center"/>
          </w:tcPr>
          <w:p w:rsidR="003D3E6D" w:rsidRDefault="003D3E6D">
            <w:pPr>
              <w:spacing w:line="219" w:lineRule="auto"/>
              <w:jc w:val="center"/>
              <w:rPr>
                <w:rFonts w:ascii="宋体" w:hAnsi="宋体" w:cs="宋体"/>
                <w:sz w:val="24"/>
              </w:rPr>
            </w:pPr>
          </w:p>
        </w:tc>
        <w:tc>
          <w:tcPr>
            <w:tcW w:w="2828" w:type="dxa"/>
            <w:vAlign w:val="center"/>
          </w:tcPr>
          <w:p w:rsidR="003D3E6D" w:rsidRDefault="003D3E6D">
            <w:pPr>
              <w:spacing w:line="219" w:lineRule="auto"/>
              <w:jc w:val="center"/>
              <w:rPr>
                <w:rFonts w:ascii="宋体" w:hAnsi="宋体" w:cs="宋体"/>
                <w:sz w:val="24"/>
              </w:rPr>
            </w:pPr>
          </w:p>
        </w:tc>
      </w:tr>
    </w:tbl>
    <w:p w:rsidR="003D3E6D" w:rsidRDefault="003D3E6D">
      <w:pPr>
        <w:widowControl/>
        <w:spacing w:line="560" w:lineRule="exact"/>
        <w:jc w:val="left"/>
        <w:rPr>
          <w:rFonts w:ascii="黑体" w:eastAsia="黑体" w:hAnsi="黑体" w:cs="黑体"/>
          <w:color w:val="000000"/>
          <w:kern w:val="0"/>
          <w:sz w:val="28"/>
          <w:szCs w:val="28"/>
          <w:lang w:bidi="ar"/>
        </w:rPr>
      </w:pPr>
    </w:p>
    <w:p w:rsidR="003D3E6D" w:rsidRDefault="003D3E6D">
      <w:pPr>
        <w:widowControl/>
        <w:spacing w:line="560" w:lineRule="exact"/>
        <w:jc w:val="left"/>
        <w:rPr>
          <w:rFonts w:ascii="黑体" w:eastAsia="黑体" w:hAnsi="黑体" w:cs="黑体"/>
          <w:color w:val="000000"/>
          <w:kern w:val="0"/>
          <w:sz w:val="28"/>
          <w:szCs w:val="28"/>
          <w:lang w:bidi="ar"/>
        </w:rPr>
      </w:pPr>
    </w:p>
    <w:p w:rsidR="003D3E6D" w:rsidRDefault="00D166FC">
      <w:pPr>
        <w:widowControl/>
        <w:spacing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响应供应商名称：（公章）</w:t>
      </w:r>
    </w:p>
    <w:p w:rsidR="003D3E6D" w:rsidRDefault="00D166FC">
      <w:pPr>
        <w:widowControl/>
        <w:spacing w:line="560" w:lineRule="exac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法定代表人或授权代表（签字或印鉴章）：</w:t>
      </w:r>
    </w:p>
    <w:p w:rsidR="003D3E6D" w:rsidRDefault="00D166FC">
      <w:pPr>
        <w:widowControl/>
        <w:spacing w:line="560" w:lineRule="exact"/>
        <w:jc w:val="left"/>
        <w:rPr>
          <w:rFonts w:ascii="黑体" w:eastAsia="黑体" w:hAnsi="黑体" w:cs="黑体"/>
          <w:sz w:val="28"/>
          <w:szCs w:val="28"/>
        </w:rPr>
      </w:pPr>
      <w:r>
        <w:rPr>
          <w:rFonts w:ascii="黑体" w:eastAsia="黑体" w:hAnsi="黑体" w:cs="黑体" w:hint="eastAsia"/>
          <w:color w:val="000000"/>
          <w:kern w:val="0"/>
          <w:sz w:val="28"/>
          <w:szCs w:val="28"/>
          <w:lang w:bidi="ar"/>
        </w:rPr>
        <w:t>日期：</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年</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月</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日</w:t>
      </w:r>
    </w:p>
    <w:p w:rsidR="003D3E6D" w:rsidRDefault="003D3E6D">
      <w:pPr>
        <w:widowControl/>
        <w:jc w:val="center"/>
        <w:rPr>
          <w:rFonts w:ascii="宋体" w:hAnsi="宋体" w:cs="宋体"/>
          <w:color w:val="000000"/>
          <w:sz w:val="32"/>
          <w:szCs w:val="36"/>
        </w:rPr>
      </w:pPr>
    </w:p>
    <w:p w:rsidR="003D3E6D" w:rsidRDefault="003D3E6D">
      <w:pPr>
        <w:widowControl/>
        <w:jc w:val="center"/>
        <w:rPr>
          <w:rFonts w:ascii="宋体" w:hAnsi="宋体" w:cs="宋体"/>
          <w:color w:val="000000"/>
          <w:sz w:val="32"/>
          <w:szCs w:val="36"/>
        </w:rPr>
        <w:sectPr w:rsidR="003D3E6D">
          <w:pgSz w:w="11906" w:h="16838"/>
          <w:pgMar w:top="1361" w:right="1531" w:bottom="1361" w:left="1531" w:header="851" w:footer="850" w:gutter="0"/>
          <w:cols w:space="0"/>
          <w:titlePg/>
          <w:docGrid w:type="lines" w:linePitch="312"/>
        </w:sectPr>
      </w:pPr>
    </w:p>
    <w:p w:rsidR="003D3E6D" w:rsidRDefault="00D166FC">
      <w:pPr>
        <w:widowControl/>
        <w:spacing w:line="560" w:lineRule="exact"/>
        <w:ind w:firstLineChars="200" w:firstLine="560"/>
        <w:jc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lastRenderedPageBreak/>
        <w:t>（二）项目技术服务团队成员证明材料</w:t>
      </w:r>
    </w:p>
    <w:p w:rsidR="003D3E6D" w:rsidRDefault="00D166FC">
      <w:pPr>
        <w:widowControl/>
        <w:spacing w:line="560" w:lineRule="exact"/>
        <w:ind w:firstLine="480"/>
        <w:jc w:val="left"/>
        <w:rPr>
          <w:rFonts w:ascii="黑体" w:eastAsia="黑体" w:hAnsi="黑体" w:cs="黑体"/>
          <w:color w:val="000000"/>
          <w:kern w:val="0"/>
          <w:sz w:val="24"/>
          <w:lang w:bidi="ar"/>
        </w:rPr>
      </w:pPr>
      <w:r>
        <w:rPr>
          <w:rFonts w:ascii="黑体" w:eastAsia="黑体" w:hAnsi="黑体" w:cs="黑体" w:hint="eastAsia"/>
          <w:color w:val="000000"/>
          <w:kern w:val="0"/>
          <w:sz w:val="24"/>
          <w:lang w:bidi="ar"/>
        </w:rPr>
        <w:t>1.拟任项目技术服务团队的职称证书、注册证书、登记证书、学历或学位证书等扫描件及供应商为其缴纳的响应截止时间前6个月（不含开标当月）任意1个月的</w:t>
      </w:r>
      <w:proofErr w:type="gramStart"/>
      <w:r>
        <w:rPr>
          <w:rFonts w:ascii="黑体" w:eastAsia="黑体" w:hAnsi="黑体" w:cs="黑体" w:hint="eastAsia"/>
          <w:color w:val="000000"/>
          <w:kern w:val="0"/>
          <w:sz w:val="24"/>
          <w:lang w:bidi="ar"/>
        </w:rPr>
        <w:t>社保证明</w:t>
      </w:r>
      <w:proofErr w:type="gramEnd"/>
      <w:r>
        <w:rPr>
          <w:rFonts w:ascii="黑体" w:eastAsia="黑体" w:hAnsi="黑体" w:cs="黑体" w:hint="eastAsia"/>
          <w:color w:val="000000"/>
          <w:kern w:val="0"/>
          <w:sz w:val="24"/>
          <w:lang w:bidi="ar"/>
        </w:rPr>
        <w:t>材料或劳务合同</w:t>
      </w:r>
      <w:proofErr w:type="gramStart"/>
      <w:r>
        <w:rPr>
          <w:rFonts w:ascii="黑体" w:eastAsia="黑体" w:hAnsi="黑体" w:cs="黑体" w:hint="eastAsia"/>
          <w:color w:val="000000"/>
          <w:kern w:val="0"/>
          <w:sz w:val="24"/>
          <w:lang w:bidi="ar"/>
        </w:rPr>
        <w:t>扫描件并加盖</w:t>
      </w:r>
      <w:proofErr w:type="gramEnd"/>
      <w:r>
        <w:rPr>
          <w:rFonts w:ascii="黑体" w:eastAsia="黑体" w:hAnsi="黑体" w:cs="黑体" w:hint="eastAsia"/>
          <w:color w:val="000000"/>
          <w:kern w:val="0"/>
          <w:sz w:val="24"/>
          <w:lang w:bidi="ar"/>
        </w:rPr>
        <w:t>投标人公章；</w:t>
      </w:r>
    </w:p>
    <w:p w:rsidR="003D3E6D" w:rsidRDefault="00D166FC">
      <w:pPr>
        <w:widowControl/>
        <w:jc w:val="center"/>
        <w:rPr>
          <w:rFonts w:ascii="宋体" w:hAnsi="宋体" w:cs="宋体"/>
          <w:color w:val="000000"/>
          <w:sz w:val="32"/>
          <w:szCs w:val="36"/>
        </w:rPr>
      </w:pPr>
      <w:r>
        <w:rPr>
          <w:rFonts w:ascii="仿宋" w:eastAsia="仿宋" w:hAnsi="仿宋" w:cs="仿宋" w:hint="eastAsia"/>
          <w:color w:val="000000"/>
          <w:sz w:val="28"/>
          <w:szCs w:val="28"/>
        </w:rPr>
        <w:t>（备注：响应文件中提供上述证明材料并加盖供应商公章）</w:t>
      </w:r>
    </w:p>
    <w:p w:rsidR="003D3E6D" w:rsidRDefault="003D3E6D">
      <w:pPr>
        <w:widowControl/>
        <w:spacing w:line="560" w:lineRule="exact"/>
        <w:jc w:val="center"/>
        <w:rPr>
          <w:rFonts w:ascii="宋体" w:hAnsi="宋体" w:cs="宋体"/>
          <w:color w:val="000000"/>
          <w:sz w:val="32"/>
          <w:szCs w:val="36"/>
        </w:rPr>
        <w:sectPr w:rsidR="003D3E6D">
          <w:pgSz w:w="11906" w:h="16838"/>
          <w:pgMar w:top="1361" w:right="1531" w:bottom="1361" w:left="1531" w:header="851" w:footer="850" w:gutter="0"/>
          <w:cols w:space="0"/>
          <w:titlePg/>
          <w:docGrid w:type="lines" w:linePitch="312"/>
        </w:sectPr>
      </w:pPr>
    </w:p>
    <w:p w:rsidR="003D3E6D" w:rsidRDefault="00D166FC">
      <w:pPr>
        <w:widowControl/>
        <w:spacing w:line="560" w:lineRule="exact"/>
        <w:jc w:val="center"/>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lastRenderedPageBreak/>
        <w:t>五、商务文件（格式）</w:t>
      </w:r>
    </w:p>
    <w:p w:rsidR="003D3E6D" w:rsidRDefault="003D3E6D">
      <w:pPr>
        <w:widowControl/>
        <w:spacing w:line="480" w:lineRule="exact"/>
        <w:jc w:val="center"/>
        <w:rPr>
          <w:rFonts w:ascii="黑体" w:eastAsia="黑体" w:hAnsi="黑体" w:cs="黑体"/>
          <w:color w:val="000000"/>
          <w:kern w:val="0"/>
          <w:sz w:val="28"/>
          <w:szCs w:val="28"/>
          <w:lang w:bidi="ar"/>
        </w:rPr>
      </w:pPr>
    </w:p>
    <w:p w:rsidR="003D3E6D" w:rsidRDefault="00D166FC">
      <w:pPr>
        <w:widowControl/>
        <w:spacing w:line="480" w:lineRule="exact"/>
        <w:jc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（一）类似项目业绩清单</w:t>
      </w:r>
    </w:p>
    <w:p w:rsidR="003D3E6D" w:rsidRDefault="003D3E6D">
      <w:pPr>
        <w:widowControl/>
        <w:spacing w:line="480" w:lineRule="exact"/>
        <w:rPr>
          <w:rFonts w:ascii="黑体" w:eastAsia="黑体" w:hAnsi="黑体" w:cs="黑体"/>
          <w:color w:val="000000"/>
          <w:kern w:val="0"/>
          <w:sz w:val="28"/>
          <w:szCs w:val="28"/>
          <w:lang w:bidi="ar"/>
        </w:rPr>
      </w:pPr>
    </w:p>
    <w:tbl>
      <w:tblPr>
        <w:tblStyle w:val="a7"/>
        <w:tblW w:w="9069" w:type="dxa"/>
        <w:tblInd w:w="-403" w:type="dxa"/>
        <w:tblLayout w:type="fixed"/>
        <w:tblLook w:val="04A0" w:firstRow="1" w:lastRow="0" w:firstColumn="1" w:lastColumn="0" w:noHBand="0" w:noVBand="1"/>
      </w:tblPr>
      <w:tblGrid>
        <w:gridCol w:w="1271"/>
        <w:gridCol w:w="4149"/>
        <w:gridCol w:w="1489"/>
        <w:gridCol w:w="2160"/>
      </w:tblGrid>
      <w:tr w:rsidR="003D3E6D">
        <w:trPr>
          <w:trHeight w:val="733"/>
        </w:trPr>
        <w:tc>
          <w:tcPr>
            <w:tcW w:w="1271" w:type="dxa"/>
            <w:vAlign w:val="center"/>
          </w:tcPr>
          <w:p w:rsidR="003D3E6D" w:rsidRDefault="00D166FC">
            <w:pPr>
              <w:spacing w:before="85" w:line="226" w:lineRule="auto"/>
              <w:jc w:val="center"/>
              <w:rPr>
                <w:rFonts w:ascii="仿宋" w:eastAsia="仿宋" w:hAnsi="仿宋" w:cs="仿宋"/>
                <w:szCs w:val="21"/>
              </w:rPr>
            </w:pPr>
            <w:r>
              <w:rPr>
                <w:rFonts w:ascii="仿宋" w:eastAsia="仿宋" w:hAnsi="仿宋" w:cs="仿宋" w:hint="eastAsia"/>
                <w:b/>
                <w:bCs/>
                <w:spacing w:val="7"/>
                <w:sz w:val="24"/>
              </w:rPr>
              <w:t>序号</w:t>
            </w:r>
          </w:p>
        </w:tc>
        <w:tc>
          <w:tcPr>
            <w:tcW w:w="4149" w:type="dxa"/>
            <w:vAlign w:val="center"/>
          </w:tcPr>
          <w:p w:rsidR="003D3E6D" w:rsidRDefault="00D166FC">
            <w:pPr>
              <w:spacing w:before="85" w:line="226" w:lineRule="auto"/>
              <w:jc w:val="center"/>
              <w:rPr>
                <w:rFonts w:ascii="仿宋" w:eastAsia="仿宋" w:hAnsi="仿宋" w:cs="仿宋"/>
                <w:szCs w:val="21"/>
              </w:rPr>
            </w:pPr>
            <w:r>
              <w:rPr>
                <w:rFonts w:ascii="仿宋" w:eastAsia="仿宋" w:hAnsi="仿宋" w:cs="仿宋" w:hint="eastAsia"/>
                <w:b/>
                <w:bCs/>
                <w:spacing w:val="7"/>
                <w:sz w:val="24"/>
              </w:rPr>
              <w:t>项目名称</w:t>
            </w:r>
          </w:p>
        </w:tc>
        <w:tc>
          <w:tcPr>
            <w:tcW w:w="1489" w:type="dxa"/>
            <w:vAlign w:val="center"/>
          </w:tcPr>
          <w:p w:rsidR="003D3E6D" w:rsidRDefault="00D166FC">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业绩证明</w:t>
            </w:r>
          </w:p>
          <w:p w:rsidR="003D3E6D" w:rsidRDefault="00D166FC">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材料</w:t>
            </w:r>
          </w:p>
        </w:tc>
        <w:tc>
          <w:tcPr>
            <w:tcW w:w="2160" w:type="dxa"/>
            <w:vAlign w:val="center"/>
          </w:tcPr>
          <w:p w:rsidR="003D3E6D" w:rsidRDefault="00D166FC">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合同签订或</w:t>
            </w:r>
          </w:p>
          <w:p w:rsidR="003D3E6D" w:rsidRDefault="00D166FC">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成果完成时间</w:t>
            </w:r>
          </w:p>
        </w:tc>
      </w:tr>
      <w:tr w:rsidR="003D3E6D">
        <w:trPr>
          <w:trHeight w:val="896"/>
        </w:trPr>
        <w:tc>
          <w:tcPr>
            <w:tcW w:w="1271"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1</w:t>
            </w:r>
          </w:p>
        </w:tc>
        <w:tc>
          <w:tcPr>
            <w:tcW w:w="4149" w:type="dxa"/>
            <w:vAlign w:val="center"/>
          </w:tcPr>
          <w:p w:rsidR="003D3E6D" w:rsidRDefault="003D3E6D">
            <w:pPr>
              <w:spacing w:line="219" w:lineRule="auto"/>
              <w:jc w:val="center"/>
              <w:rPr>
                <w:rFonts w:ascii="仿宋" w:eastAsia="仿宋" w:hAnsi="仿宋" w:cs="仿宋"/>
                <w:sz w:val="24"/>
              </w:rPr>
            </w:pPr>
          </w:p>
        </w:tc>
        <w:tc>
          <w:tcPr>
            <w:tcW w:w="1489"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2160" w:type="dxa"/>
            <w:vAlign w:val="center"/>
          </w:tcPr>
          <w:p w:rsidR="003D3E6D" w:rsidRDefault="003D3E6D">
            <w:pPr>
              <w:spacing w:line="219" w:lineRule="auto"/>
              <w:jc w:val="center"/>
              <w:rPr>
                <w:rFonts w:ascii="宋体" w:hAnsi="宋体" w:cs="宋体"/>
                <w:sz w:val="24"/>
              </w:rPr>
            </w:pPr>
          </w:p>
        </w:tc>
      </w:tr>
      <w:tr w:rsidR="003D3E6D">
        <w:trPr>
          <w:trHeight w:val="891"/>
        </w:trPr>
        <w:tc>
          <w:tcPr>
            <w:tcW w:w="1271"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2</w:t>
            </w:r>
          </w:p>
        </w:tc>
        <w:tc>
          <w:tcPr>
            <w:tcW w:w="4149" w:type="dxa"/>
            <w:vAlign w:val="center"/>
          </w:tcPr>
          <w:p w:rsidR="003D3E6D" w:rsidRDefault="003D3E6D">
            <w:pPr>
              <w:spacing w:line="219" w:lineRule="auto"/>
              <w:jc w:val="center"/>
              <w:rPr>
                <w:rFonts w:ascii="仿宋" w:eastAsia="仿宋" w:hAnsi="仿宋" w:cs="仿宋"/>
                <w:sz w:val="24"/>
              </w:rPr>
            </w:pPr>
          </w:p>
        </w:tc>
        <w:tc>
          <w:tcPr>
            <w:tcW w:w="1489"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2160" w:type="dxa"/>
            <w:vAlign w:val="center"/>
          </w:tcPr>
          <w:p w:rsidR="003D3E6D" w:rsidRDefault="003D3E6D">
            <w:pPr>
              <w:spacing w:line="219" w:lineRule="auto"/>
              <w:jc w:val="center"/>
              <w:rPr>
                <w:rFonts w:ascii="宋体" w:hAnsi="宋体" w:cs="宋体"/>
                <w:sz w:val="24"/>
              </w:rPr>
            </w:pPr>
          </w:p>
        </w:tc>
      </w:tr>
      <w:tr w:rsidR="003D3E6D">
        <w:trPr>
          <w:trHeight w:val="717"/>
        </w:trPr>
        <w:tc>
          <w:tcPr>
            <w:tcW w:w="1271"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3</w:t>
            </w:r>
          </w:p>
        </w:tc>
        <w:tc>
          <w:tcPr>
            <w:tcW w:w="4149" w:type="dxa"/>
            <w:vAlign w:val="center"/>
          </w:tcPr>
          <w:p w:rsidR="003D3E6D" w:rsidRDefault="003D3E6D">
            <w:pPr>
              <w:spacing w:line="219" w:lineRule="auto"/>
              <w:jc w:val="center"/>
              <w:rPr>
                <w:rFonts w:ascii="仿宋" w:eastAsia="仿宋" w:hAnsi="仿宋" w:cs="仿宋"/>
                <w:sz w:val="24"/>
              </w:rPr>
            </w:pPr>
          </w:p>
        </w:tc>
        <w:tc>
          <w:tcPr>
            <w:tcW w:w="1489"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2160" w:type="dxa"/>
            <w:vAlign w:val="center"/>
          </w:tcPr>
          <w:p w:rsidR="003D3E6D" w:rsidRDefault="003D3E6D">
            <w:pPr>
              <w:spacing w:line="219" w:lineRule="auto"/>
              <w:jc w:val="center"/>
              <w:rPr>
                <w:rFonts w:ascii="宋体" w:hAnsi="宋体" w:cs="宋体"/>
                <w:sz w:val="24"/>
              </w:rPr>
            </w:pPr>
          </w:p>
        </w:tc>
      </w:tr>
      <w:tr w:rsidR="003D3E6D">
        <w:trPr>
          <w:trHeight w:val="717"/>
        </w:trPr>
        <w:tc>
          <w:tcPr>
            <w:tcW w:w="1271"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4</w:t>
            </w:r>
          </w:p>
        </w:tc>
        <w:tc>
          <w:tcPr>
            <w:tcW w:w="4149" w:type="dxa"/>
            <w:vAlign w:val="center"/>
          </w:tcPr>
          <w:p w:rsidR="003D3E6D" w:rsidRDefault="003D3E6D">
            <w:pPr>
              <w:spacing w:line="219" w:lineRule="auto"/>
              <w:jc w:val="center"/>
              <w:rPr>
                <w:rFonts w:ascii="仿宋" w:eastAsia="仿宋" w:hAnsi="仿宋" w:cs="仿宋"/>
                <w:sz w:val="24"/>
              </w:rPr>
            </w:pPr>
          </w:p>
        </w:tc>
        <w:tc>
          <w:tcPr>
            <w:tcW w:w="1489"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2160" w:type="dxa"/>
            <w:vAlign w:val="center"/>
          </w:tcPr>
          <w:p w:rsidR="003D3E6D" w:rsidRDefault="003D3E6D">
            <w:pPr>
              <w:spacing w:line="219" w:lineRule="auto"/>
              <w:jc w:val="center"/>
              <w:rPr>
                <w:rFonts w:ascii="宋体" w:hAnsi="宋体" w:cs="宋体"/>
                <w:sz w:val="24"/>
              </w:rPr>
            </w:pPr>
          </w:p>
        </w:tc>
      </w:tr>
      <w:tr w:rsidR="003D3E6D">
        <w:trPr>
          <w:trHeight w:val="817"/>
        </w:trPr>
        <w:tc>
          <w:tcPr>
            <w:tcW w:w="1271"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5</w:t>
            </w:r>
          </w:p>
        </w:tc>
        <w:tc>
          <w:tcPr>
            <w:tcW w:w="4149" w:type="dxa"/>
            <w:vAlign w:val="center"/>
          </w:tcPr>
          <w:p w:rsidR="003D3E6D" w:rsidRDefault="003D3E6D">
            <w:pPr>
              <w:spacing w:line="219" w:lineRule="auto"/>
              <w:jc w:val="center"/>
              <w:rPr>
                <w:rFonts w:ascii="仿宋" w:eastAsia="仿宋" w:hAnsi="仿宋" w:cs="仿宋"/>
                <w:sz w:val="24"/>
              </w:rPr>
            </w:pPr>
          </w:p>
        </w:tc>
        <w:tc>
          <w:tcPr>
            <w:tcW w:w="1489"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2160" w:type="dxa"/>
            <w:vAlign w:val="center"/>
          </w:tcPr>
          <w:p w:rsidR="003D3E6D" w:rsidRDefault="003D3E6D">
            <w:pPr>
              <w:spacing w:line="219" w:lineRule="auto"/>
              <w:jc w:val="center"/>
              <w:rPr>
                <w:rFonts w:ascii="宋体" w:hAnsi="宋体" w:cs="宋体"/>
                <w:sz w:val="24"/>
              </w:rPr>
            </w:pPr>
          </w:p>
        </w:tc>
      </w:tr>
      <w:tr w:rsidR="003D3E6D">
        <w:trPr>
          <w:trHeight w:val="727"/>
        </w:trPr>
        <w:tc>
          <w:tcPr>
            <w:tcW w:w="1271"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6</w:t>
            </w:r>
          </w:p>
        </w:tc>
        <w:tc>
          <w:tcPr>
            <w:tcW w:w="4149" w:type="dxa"/>
            <w:vAlign w:val="center"/>
          </w:tcPr>
          <w:p w:rsidR="003D3E6D" w:rsidRDefault="003D3E6D">
            <w:pPr>
              <w:spacing w:line="219" w:lineRule="auto"/>
              <w:jc w:val="center"/>
              <w:rPr>
                <w:rFonts w:ascii="仿宋" w:eastAsia="仿宋" w:hAnsi="仿宋" w:cs="仿宋"/>
                <w:sz w:val="24"/>
              </w:rPr>
            </w:pPr>
          </w:p>
        </w:tc>
        <w:tc>
          <w:tcPr>
            <w:tcW w:w="1489"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2160" w:type="dxa"/>
            <w:vAlign w:val="center"/>
          </w:tcPr>
          <w:p w:rsidR="003D3E6D" w:rsidRDefault="003D3E6D">
            <w:pPr>
              <w:spacing w:line="219" w:lineRule="auto"/>
              <w:jc w:val="center"/>
              <w:rPr>
                <w:rFonts w:ascii="宋体" w:hAnsi="宋体" w:cs="宋体"/>
                <w:sz w:val="24"/>
              </w:rPr>
            </w:pPr>
          </w:p>
        </w:tc>
      </w:tr>
      <w:tr w:rsidR="003D3E6D">
        <w:trPr>
          <w:trHeight w:val="717"/>
        </w:trPr>
        <w:tc>
          <w:tcPr>
            <w:tcW w:w="1271"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7</w:t>
            </w:r>
          </w:p>
        </w:tc>
        <w:tc>
          <w:tcPr>
            <w:tcW w:w="4149" w:type="dxa"/>
            <w:vAlign w:val="center"/>
          </w:tcPr>
          <w:p w:rsidR="003D3E6D" w:rsidRDefault="003D3E6D">
            <w:pPr>
              <w:spacing w:line="219" w:lineRule="auto"/>
              <w:jc w:val="center"/>
              <w:rPr>
                <w:rFonts w:ascii="仿宋" w:eastAsia="仿宋" w:hAnsi="仿宋" w:cs="仿宋"/>
                <w:sz w:val="24"/>
              </w:rPr>
            </w:pPr>
          </w:p>
        </w:tc>
        <w:tc>
          <w:tcPr>
            <w:tcW w:w="1489"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2160" w:type="dxa"/>
            <w:vAlign w:val="center"/>
          </w:tcPr>
          <w:p w:rsidR="003D3E6D" w:rsidRDefault="003D3E6D">
            <w:pPr>
              <w:spacing w:line="219" w:lineRule="auto"/>
              <w:jc w:val="center"/>
              <w:rPr>
                <w:rFonts w:ascii="宋体" w:hAnsi="宋体" w:cs="宋体"/>
                <w:sz w:val="24"/>
              </w:rPr>
            </w:pPr>
          </w:p>
        </w:tc>
      </w:tr>
      <w:tr w:rsidR="003D3E6D">
        <w:trPr>
          <w:trHeight w:val="726"/>
        </w:trPr>
        <w:tc>
          <w:tcPr>
            <w:tcW w:w="1271" w:type="dxa"/>
            <w:vAlign w:val="center"/>
          </w:tcPr>
          <w:p w:rsidR="003D3E6D" w:rsidRDefault="00D166FC">
            <w:pPr>
              <w:spacing w:line="219" w:lineRule="auto"/>
              <w:jc w:val="center"/>
              <w:rPr>
                <w:rFonts w:ascii="宋体" w:hAnsi="宋体" w:cs="宋体"/>
                <w:sz w:val="24"/>
              </w:rPr>
            </w:pPr>
            <w:r>
              <w:rPr>
                <w:rFonts w:ascii="宋体" w:hAnsi="宋体" w:cs="宋体" w:hint="eastAsia"/>
                <w:b/>
                <w:bCs/>
                <w:sz w:val="24"/>
              </w:rPr>
              <w:t>......</w:t>
            </w:r>
          </w:p>
        </w:tc>
        <w:tc>
          <w:tcPr>
            <w:tcW w:w="4149" w:type="dxa"/>
            <w:vAlign w:val="center"/>
          </w:tcPr>
          <w:p w:rsidR="003D3E6D" w:rsidRDefault="003D3E6D">
            <w:pPr>
              <w:spacing w:line="219" w:lineRule="auto"/>
              <w:jc w:val="center"/>
              <w:rPr>
                <w:rFonts w:ascii="宋体" w:hAnsi="宋体" w:cs="宋体"/>
                <w:sz w:val="24"/>
              </w:rPr>
            </w:pPr>
          </w:p>
        </w:tc>
        <w:tc>
          <w:tcPr>
            <w:tcW w:w="1489" w:type="dxa"/>
            <w:vAlign w:val="center"/>
          </w:tcPr>
          <w:p w:rsidR="003D3E6D" w:rsidRDefault="003D3E6D">
            <w:pPr>
              <w:spacing w:line="219" w:lineRule="auto"/>
              <w:jc w:val="center"/>
              <w:rPr>
                <w:rFonts w:ascii="宋体" w:hAnsi="宋体" w:cs="宋体"/>
                <w:sz w:val="24"/>
              </w:rPr>
            </w:pPr>
          </w:p>
        </w:tc>
        <w:tc>
          <w:tcPr>
            <w:tcW w:w="2160" w:type="dxa"/>
            <w:vAlign w:val="center"/>
          </w:tcPr>
          <w:p w:rsidR="003D3E6D" w:rsidRDefault="003D3E6D">
            <w:pPr>
              <w:spacing w:line="219" w:lineRule="auto"/>
              <w:jc w:val="center"/>
              <w:rPr>
                <w:rFonts w:ascii="宋体" w:hAnsi="宋体" w:cs="宋体"/>
                <w:sz w:val="24"/>
              </w:rPr>
            </w:pPr>
          </w:p>
        </w:tc>
      </w:tr>
    </w:tbl>
    <w:p w:rsidR="003D3E6D" w:rsidRDefault="003D3E6D">
      <w:pPr>
        <w:widowControl/>
        <w:spacing w:line="560" w:lineRule="exact"/>
        <w:jc w:val="left"/>
        <w:rPr>
          <w:rFonts w:ascii="黑体" w:eastAsia="黑体" w:hAnsi="黑体" w:cs="黑体"/>
          <w:color w:val="000000"/>
          <w:kern w:val="0"/>
          <w:sz w:val="28"/>
          <w:szCs w:val="28"/>
          <w:lang w:bidi="ar"/>
        </w:rPr>
      </w:pPr>
    </w:p>
    <w:p w:rsidR="003D3E6D" w:rsidRDefault="00D166FC">
      <w:pPr>
        <w:widowControl/>
        <w:spacing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响应供应商名称：（公章）</w:t>
      </w:r>
    </w:p>
    <w:p w:rsidR="003D3E6D" w:rsidRDefault="00D166FC">
      <w:pPr>
        <w:widowControl/>
        <w:spacing w:line="560" w:lineRule="exac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法定代表人或授权代表（签字或印鉴章）：</w:t>
      </w:r>
    </w:p>
    <w:p w:rsidR="003D3E6D" w:rsidRDefault="00D166FC">
      <w:pPr>
        <w:widowControl/>
        <w:spacing w:line="560" w:lineRule="exact"/>
        <w:jc w:val="left"/>
        <w:rPr>
          <w:rFonts w:ascii="黑体" w:eastAsia="黑体" w:hAnsi="黑体" w:cs="黑体"/>
          <w:sz w:val="28"/>
          <w:szCs w:val="28"/>
        </w:rPr>
      </w:pPr>
      <w:r>
        <w:rPr>
          <w:rFonts w:ascii="黑体" w:eastAsia="黑体" w:hAnsi="黑体" w:cs="黑体" w:hint="eastAsia"/>
          <w:color w:val="000000"/>
          <w:kern w:val="0"/>
          <w:sz w:val="28"/>
          <w:szCs w:val="28"/>
          <w:lang w:bidi="ar"/>
        </w:rPr>
        <w:t>日期：</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年</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月</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日</w:t>
      </w:r>
    </w:p>
    <w:p w:rsidR="003D3E6D" w:rsidRDefault="003D3E6D">
      <w:pPr>
        <w:widowControl/>
        <w:spacing w:line="480" w:lineRule="exact"/>
        <w:ind w:firstLineChars="200" w:firstLine="560"/>
        <w:jc w:val="center"/>
        <w:rPr>
          <w:rFonts w:ascii="黑体" w:eastAsia="黑体" w:hAnsi="黑体" w:cs="黑体"/>
          <w:color w:val="000000"/>
          <w:kern w:val="0"/>
          <w:sz w:val="28"/>
          <w:szCs w:val="28"/>
          <w:lang w:bidi="ar"/>
        </w:rPr>
      </w:pPr>
    </w:p>
    <w:p w:rsidR="003D3E6D" w:rsidRDefault="003D3E6D">
      <w:pPr>
        <w:widowControl/>
        <w:spacing w:line="480" w:lineRule="exact"/>
        <w:ind w:firstLineChars="200" w:firstLine="560"/>
        <w:jc w:val="center"/>
        <w:rPr>
          <w:rFonts w:ascii="黑体" w:eastAsia="黑体" w:hAnsi="黑体" w:cs="黑体"/>
          <w:color w:val="000000"/>
          <w:kern w:val="0"/>
          <w:sz w:val="28"/>
          <w:szCs w:val="28"/>
          <w:lang w:bidi="ar"/>
        </w:rPr>
        <w:sectPr w:rsidR="003D3E6D">
          <w:pgSz w:w="11906" w:h="16838"/>
          <w:pgMar w:top="1361" w:right="1531" w:bottom="1361" w:left="1531" w:header="851" w:footer="850" w:gutter="0"/>
          <w:cols w:space="0"/>
          <w:titlePg/>
          <w:docGrid w:type="lines" w:linePitch="312"/>
        </w:sectPr>
      </w:pPr>
    </w:p>
    <w:p w:rsidR="003D3E6D" w:rsidRDefault="00D166FC">
      <w:pPr>
        <w:widowControl/>
        <w:spacing w:line="560" w:lineRule="exact"/>
        <w:ind w:firstLineChars="200" w:firstLine="560"/>
        <w:jc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lastRenderedPageBreak/>
        <w:t>（二）类似项目业绩证明材料</w:t>
      </w:r>
    </w:p>
    <w:p w:rsidR="003D3E6D" w:rsidRDefault="003D3E6D">
      <w:pPr>
        <w:widowControl/>
        <w:jc w:val="center"/>
        <w:rPr>
          <w:rFonts w:ascii="仿宋" w:eastAsia="仿宋" w:hAnsi="仿宋" w:cs="仿宋"/>
          <w:color w:val="000000"/>
          <w:sz w:val="28"/>
          <w:szCs w:val="28"/>
        </w:rPr>
      </w:pPr>
    </w:p>
    <w:p w:rsidR="003D3E6D" w:rsidRDefault="00D166FC">
      <w:pPr>
        <w:widowControl/>
        <w:jc w:val="center"/>
        <w:rPr>
          <w:rFonts w:ascii="宋体" w:hAnsi="宋体" w:cs="宋体"/>
          <w:color w:val="000000"/>
          <w:sz w:val="32"/>
          <w:szCs w:val="36"/>
        </w:rPr>
      </w:pPr>
      <w:r>
        <w:rPr>
          <w:rFonts w:ascii="仿宋" w:eastAsia="仿宋" w:hAnsi="仿宋" w:cs="仿宋" w:hint="eastAsia"/>
          <w:color w:val="000000"/>
          <w:sz w:val="28"/>
          <w:szCs w:val="28"/>
        </w:rPr>
        <w:t>（备注：响应文件中提供类似项目合同或成果文件原件</w:t>
      </w:r>
      <w:proofErr w:type="gramStart"/>
      <w:r>
        <w:rPr>
          <w:rFonts w:ascii="仿宋" w:eastAsia="仿宋" w:hAnsi="仿宋" w:cs="仿宋" w:hint="eastAsia"/>
          <w:color w:val="000000"/>
          <w:sz w:val="28"/>
          <w:szCs w:val="28"/>
        </w:rPr>
        <w:t>扫描件并加盖</w:t>
      </w:r>
      <w:proofErr w:type="gramEnd"/>
      <w:r>
        <w:rPr>
          <w:rFonts w:ascii="仿宋" w:eastAsia="仿宋" w:hAnsi="仿宋" w:cs="仿宋" w:hint="eastAsia"/>
          <w:color w:val="000000"/>
          <w:sz w:val="28"/>
          <w:szCs w:val="28"/>
        </w:rPr>
        <w:t>供应商公章）</w:t>
      </w:r>
    </w:p>
    <w:p w:rsidR="003D3E6D" w:rsidRDefault="003D3E6D">
      <w:pPr>
        <w:widowControl/>
        <w:jc w:val="center"/>
        <w:rPr>
          <w:rFonts w:ascii="宋体" w:hAnsi="宋体" w:cs="宋体"/>
          <w:color w:val="000000"/>
          <w:sz w:val="32"/>
          <w:szCs w:val="36"/>
        </w:rPr>
        <w:sectPr w:rsidR="003D3E6D">
          <w:pgSz w:w="11906" w:h="16838"/>
          <w:pgMar w:top="1361" w:right="1531" w:bottom="1361" w:left="1531" w:header="851" w:footer="850" w:gutter="0"/>
          <w:cols w:space="0"/>
          <w:titlePg/>
          <w:docGrid w:type="lines" w:linePitch="312"/>
        </w:sectPr>
      </w:pPr>
    </w:p>
    <w:p w:rsidR="003D3E6D" w:rsidRDefault="00D166FC">
      <w:pPr>
        <w:widowControl/>
        <w:spacing w:line="560" w:lineRule="exact"/>
        <w:jc w:val="center"/>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lastRenderedPageBreak/>
        <w:t>六、其他材料（格式自拟）</w:t>
      </w:r>
    </w:p>
    <w:bookmarkEnd w:id="6"/>
    <w:bookmarkEnd w:id="7"/>
    <w:p w:rsidR="003D3E6D" w:rsidRDefault="003D3E6D">
      <w:pPr>
        <w:widowControl/>
        <w:jc w:val="center"/>
        <w:rPr>
          <w:rFonts w:ascii="仿宋" w:eastAsia="仿宋" w:hAnsi="仿宋" w:cs="仿宋"/>
          <w:color w:val="000000"/>
          <w:sz w:val="28"/>
          <w:szCs w:val="28"/>
        </w:rPr>
      </w:pPr>
    </w:p>
    <w:p w:rsidR="003D3E6D" w:rsidRDefault="00D166FC">
      <w:pPr>
        <w:widowControl/>
        <w:jc w:val="left"/>
        <w:rPr>
          <w:rFonts w:ascii="仿宋" w:eastAsia="仿宋" w:hAnsi="仿宋" w:cs="仿宋"/>
          <w:color w:val="000000"/>
          <w:sz w:val="28"/>
          <w:szCs w:val="28"/>
        </w:rPr>
      </w:pPr>
      <w:r>
        <w:rPr>
          <w:rFonts w:ascii="仿宋" w:eastAsia="仿宋" w:hAnsi="仿宋" w:cs="仿宋" w:hint="eastAsia"/>
          <w:color w:val="000000"/>
          <w:sz w:val="28"/>
          <w:szCs w:val="28"/>
        </w:rPr>
        <w:t>（备注：响应供应商认为需要提供说明的其他内容，由响应供应商视需要自行编写提供，格式自拟。如无需要其他材料说明，则无需提供。）</w:t>
      </w:r>
    </w:p>
    <w:p w:rsidR="003D3E6D" w:rsidRDefault="003D3E6D">
      <w:pPr>
        <w:widowControl/>
        <w:jc w:val="left"/>
        <w:rPr>
          <w:rFonts w:ascii="宋体" w:hAnsi="宋体" w:cs="宋体"/>
          <w:color w:val="000000"/>
          <w:sz w:val="27"/>
          <w:szCs w:val="27"/>
        </w:rPr>
      </w:pPr>
    </w:p>
    <w:p w:rsidR="003D3E6D" w:rsidRDefault="00D166FC">
      <w:pPr>
        <w:widowControl/>
        <w:spacing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响应供应商名称：（公章）</w:t>
      </w:r>
    </w:p>
    <w:p w:rsidR="003D3E6D" w:rsidRDefault="00D166FC">
      <w:pPr>
        <w:widowControl/>
        <w:spacing w:line="560" w:lineRule="exac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法定代表人或授权代表（签字或印鉴章）：</w:t>
      </w:r>
    </w:p>
    <w:p w:rsidR="003D3E6D" w:rsidRDefault="00D166FC">
      <w:pPr>
        <w:widowControl/>
        <w:spacing w:line="560" w:lineRule="exact"/>
        <w:jc w:val="left"/>
        <w:rPr>
          <w:rFonts w:ascii="宋体" w:hAnsi="宋体" w:cs="宋体"/>
          <w:color w:val="000000"/>
          <w:sz w:val="27"/>
          <w:szCs w:val="27"/>
        </w:rPr>
      </w:pPr>
      <w:r>
        <w:rPr>
          <w:rFonts w:ascii="黑体" w:eastAsia="黑体" w:hAnsi="黑体" w:cs="黑体" w:hint="eastAsia"/>
          <w:color w:val="000000"/>
          <w:kern w:val="0"/>
          <w:sz w:val="28"/>
          <w:szCs w:val="28"/>
          <w:lang w:bidi="ar"/>
        </w:rPr>
        <w:t>日期：</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年</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月</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日</w:t>
      </w:r>
      <w:r>
        <w:rPr>
          <w:rFonts w:ascii="宋体" w:hAnsi="宋体" w:cs="宋体" w:hint="eastAsia"/>
          <w:color w:val="000000"/>
          <w:sz w:val="27"/>
          <w:szCs w:val="27"/>
        </w:rPr>
        <w:tab/>
      </w:r>
    </w:p>
    <w:p w:rsidR="003D3E6D" w:rsidRDefault="003D3E6D">
      <w:pPr>
        <w:spacing w:line="560" w:lineRule="exact"/>
        <w:jc w:val="left"/>
        <w:rPr>
          <w:rFonts w:ascii="仿宋_GB2312" w:eastAsia="仿宋_GB2312"/>
          <w:sz w:val="28"/>
          <w:szCs w:val="28"/>
          <w:u w:val="single"/>
        </w:rPr>
      </w:pPr>
    </w:p>
    <w:sectPr w:rsidR="003D3E6D">
      <w:pgSz w:w="11906" w:h="16838"/>
      <w:pgMar w:top="1361" w:right="1531" w:bottom="1361" w:left="1531" w:header="851" w:footer="850"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0CA" w:rsidRDefault="00A120CA">
      <w:r>
        <w:separator/>
      </w:r>
    </w:p>
  </w:endnote>
  <w:endnote w:type="continuationSeparator" w:id="0">
    <w:p w:rsidR="00A120CA" w:rsidRDefault="00A1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6D" w:rsidRDefault="00D166FC">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9525" b="12065"/>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092EB8">
                            <w:rPr>
                              <w:rFonts w:asciiTheme="minorEastAsia" w:eastAsiaTheme="minorEastAsia" w:hAnsiTheme="minorEastAsia" w:cstheme="minorEastAsia"/>
                              <w:noProof/>
                              <w:sz w:val="24"/>
                              <w:szCs w:val="24"/>
                            </w:rPr>
                            <w:t>3</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" filled="f" stroked="f">
              <v:textbox style="mso-fit-shape-to-text:t" inset="0,0,0,0">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092EB8">
                      <w:rPr>
                        <w:rFonts w:asciiTheme="minorEastAsia" w:eastAsiaTheme="minorEastAsia" w:hAnsiTheme="minorEastAsia" w:cstheme="minorEastAsia"/>
                        <w:noProof/>
                        <w:sz w:val="24"/>
                        <w:szCs w:val="24"/>
                      </w:rPr>
                      <w:t>3</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v:textbox>
              <w10:wrap anchorx="margin"/>
            </v:shape>
          </w:pict>
        </mc:Fallback>
      </mc:AlternateContent>
    </w:r>
  </w:p>
  <w:p w:rsidR="003D3E6D" w:rsidRDefault="003D3E6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6D" w:rsidRDefault="00D166FC">
    <w:pPr>
      <w:pStyle w:val="a5"/>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10160" b="12065"/>
              <wp:wrapNone/>
              <wp:docPr id="1" name="文本框 1"/>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rsidR="003D3E6D" w:rsidRDefault="00D166FC">
                          <w:pPr>
                            <w:pStyle w:val="a5"/>
                            <w:jc w:val="center"/>
                          </w:pPr>
                          <w:r>
                            <w:t xml:space="preserve">— </w:t>
                          </w:r>
                          <w:r>
                            <w:fldChar w:fldCharType="begin"/>
                          </w:r>
                          <w:r>
                            <w:instrText xml:space="preserve"> PAGE  \* MERGEFORMAT </w:instrText>
                          </w:r>
                          <w:r>
                            <w:fldChar w:fldCharType="separate"/>
                          </w:r>
                          <w:r w:rsidR="00092EB8">
                            <w:rPr>
                              <w:noProof/>
                            </w:rPr>
                            <w:t>1</w:t>
                          </w:r>
                          <w:r>
                            <w:fldChar w:fldCharType="end"/>
                          </w:r>
                          <w: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1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" filled="f" stroked="f">
              <v:textbox style="mso-fit-shape-to-text:t" inset="0,0,0,0">
                <w:txbxContent>
                  <w:p w:rsidR="003D3E6D" w:rsidRDefault="00D166FC">
                    <w:pPr>
                      <w:pStyle w:val="a5"/>
                      <w:jc w:val="center"/>
                    </w:pPr>
                    <w:r>
                      <w:t xml:space="preserve">— </w:t>
                    </w:r>
                    <w:r>
                      <w:fldChar w:fldCharType="begin"/>
                    </w:r>
                    <w:r>
                      <w:instrText xml:space="preserve"> PAGE  \* MERGEFORMAT </w:instrText>
                    </w:r>
                    <w:r>
                      <w:fldChar w:fldCharType="separate"/>
                    </w:r>
                    <w:r w:rsidR="00092EB8">
                      <w:rPr>
                        <w:noProof/>
                      </w:rPr>
                      <w:t>1</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6D" w:rsidRDefault="00D166FC">
    <w:pPr>
      <w:pStyle w:val="a5"/>
      <w:jc w:val="cente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9.05pt;height:10.3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fsLfhr4BAABNAwAADgAAAAAAAAAAAAAAAAAuAgAAZHJzL2Uy&#10;b0RvYy54bWxQSwECLQAUAAYACAAAACEACIkBEdcAAAADAQAADwAAAAAAAAAAAAAAAAAYBAAAZHJz&#10;L2Rvd25yZXYueG1sUEsFBgAAAAAEAAQA8wAAABwFAAAAAA==&#10;" filled="f" stroked="f">
              <v:textbox style="mso-fit-shape-to-text:t" inset="0,0,0,0">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v:textbox>
              <w10:wrap anchorx="margin"/>
            </v:shape>
          </w:pict>
        </mc:Fallback>
      </mc:AlternateContent>
    </w:r>
  </w:p>
  <w:p w:rsidR="003D3E6D" w:rsidRDefault="003D3E6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6D" w:rsidRDefault="00D166FC">
    <w:pPr>
      <w:pStyle w:val="a5"/>
      <w:jc w:val="center"/>
    </w:pPr>
    <w:r>
      <w:rPr>
        <w:noProof/>
      </w:rPr>
      <mc:AlternateContent>
        <mc:Choice Requires="wps">
          <w:drawing>
            <wp:anchor distT="0" distB="0" distL="114300" distR="114300" simplePos="0" relativeHeight="251666432" behindDoc="0" locked="0" layoutInCell="1" allowOverlap="1">
              <wp:simplePos x="0" y="0"/>
              <wp:positionH relativeFrom="margin">
                <wp:posOffset>2523490</wp:posOffset>
              </wp:positionH>
              <wp:positionV relativeFrom="paragraph">
                <wp:posOffset>-117475</wp:posOffset>
              </wp:positionV>
              <wp:extent cx="190500"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092EB8">
                            <w:rPr>
                              <w:rFonts w:asciiTheme="minorEastAsia" w:eastAsiaTheme="minorEastAsia" w:hAnsiTheme="minorEastAsia" w:cstheme="minorEastAsia"/>
                              <w:noProof/>
                              <w:sz w:val="24"/>
                              <w:szCs w:val="24"/>
                            </w:rPr>
                            <w:t>1</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left:0;text-align:left;margin-left:198.7pt;margin-top:-9.25pt;width:15pt;height:10.35pt;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" filled="f" stroked="f">
              <v:textbox style="mso-fit-shape-to-text:t" inset="0,0,0,0">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092EB8">
                      <w:rPr>
                        <w:rFonts w:asciiTheme="minorEastAsia" w:eastAsiaTheme="minorEastAsia" w:hAnsiTheme="minorEastAsia" w:cstheme="minorEastAsia"/>
                        <w:noProof/>
                        <w:sz w:val="24"/>
                        <w:szCs w:val="24"/>
                      </w:rPr>
                      <w:t>1</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6D" w:rsidRDefault="00D166FC">
    <w:pPr>
      <w:pStyle w:val="a5"/>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IIvhRr4BAABNAwAADgAAAAAAAAAAAAAAAAAuAgAAZHJzL2Uy&#10;b0RvYy54bWxQSwECLQAUAAYACAAAACEACIkBEdcAAAADAQAADwAAAAAAAAAAAAAAAAAYBAAAZHJz&#10;L2Rvd25yZXYueG1sUEsFBgAAAAAEAAQA8wAAABwFAAAAAA==&#10;" filled="f" stroked="f">
              <v:textbox style="mso-fit-shape-to-text:t" inset="0,0,0,0">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v:textbox>
              <w10:wrap anchorx="margin"/>
            </v:shape>
          </w:pict>
        </mc:Fallback>
      </mc:AlternateContent>
    </w:r>
  </w:p>
  <w:p w:rsidR="003D3E6D" w:rsidRDefault="003D3E6D">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6D" w:rsidRDefault="00D166FC">
    <w:pPr>
      <w:pStyle w:val="a5"/>
      <w:jc w:val="center"/>
    </w:pPr>
    <w:r>
      <w:rPr>
        <w:noProof/>
      </w:rPr>
      <mc:AlternateContent>
        <mc:Choice Requires="wps">
          <w:drawing>
            <wp:anchor distT="0" distB="0" distL="114300" distR="114300" simplePos="0" relativeHeight="251663360" behindDoc="0" locked="0" layoutInCell="1" allowOverlap="1">
              <wp:simplePos x="0" y="0"/>
              <wp:positionH relativeFrom="margin">
                <wp:posOffset>2510790</wp:posOffset>
              </wp:positionH>
              <wp:positionV relativeFrom="paragraph">
                <wp:posOffset>-156210</wp:posOffset>
              </wp:positionV>
              <wp:extent cx="190500"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092EB8">
                            <w:rPr>
                              <w:rFonts w:asciiTheme="minorEastAsia" w:eastAsiaTheme="minorEastAsia" w:hAnsiTheme="minorEastAsia" w:cstheme="minorEastAsia"/>
                              <w:noProof/>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197.7pt;margin-top:-12.3pt;width:15pt;height:10.35pt;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" filled="f" stroked="f">
              <v:textbox style="mso-fit-shape-to-text:t" inset="0,0,0,0">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092EB8">
                      <w:rPr>
                        <w:rFonts w:asciiTheme="minorEastAsia" w:eastAsiaTheme="minorEastAsia" w:hAnsiTheme="minorEastAsia" w:cstheme="minorEastAsia"/>
                        <w:noProof/>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6D" w:rsidRDefault="00D166FC">
    <w:pPr>
      <w:pStyle w:val="a5"/>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092EB8">
                            <w:rPr>
                              <w:rFonts w:asciiTheme="minorEastAsia" w:eastAsiaTheme="minorEastAsia" w:hAnsiTheme="minorEastAsia" w:cstheme="minorEastAsia"/>
                              <w:noProof/>
                              <w:sz w:val="24"/>
                              <w:szCs w:val="24"/>
                            </w:rPr>
                            <w:t>6</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2" type="#_x0000_t202" style="position:absolute;left:0;text-align:left;margin-left:0;margin-top:0;width:9.0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TSN2g74BAABNAwAADgAAAAAAAAAAAAAAAAAuAgAAZHJzL2Uy&#10;b0RvYy54bWxQSwECLQAUAAYACAAAACEACIkBEdcAAAADAQAADwAAAAAAAAAAAAAAAAAYBAAAZHJz&#10;L2Rvd25yZXYueG1sUEsFBgAAAAAEAAQA8wAAABwFAAAAAA==&#10;" filled="f" stroked="f">
              <v:textbox style="mso-fit-shape-to-text:t" inset="0,0,0,0">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092EB8">
                      <w:rPr>
                        <w:rFonts w:asciiTheme="minorEastAsia" w:eastAsiaTheme="minorEastAsia" w:hAnsiTheme="minorEastAsia" w:cstheme="minorEastAsia"/>
                        <w:noProof/>
                        <w:sz w:val="24"/>
                        <w:szCs w:val="24"/>
                      </w:rPr>
                      <w:t>6</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v:textbox>
              <w10:wrap anchorx="margin"/>
            </v:shape>
          </w:pict>
        </mc:Fallback>
      </mc:AlternateContent>
    </w:r>
  </w:p>
  <w:p w:rsidR="003D3E6D" w:rsidRDefault="003D3E6D">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6D" w:rsidRDefault="00D166FC">
    <w:pPr>
      <w:pStyle w:val="a5"/>
      <w:jc w:val="center"/>
    </w:pPr>
    <w:r>
      <w:rPr>
        <w:noProof/>
      </w:rPr>
      <mc:AlternateContent>
        <mc:Choice Requires="wps">
          <w:drawing>
            <wp:anchor distT="0" distB="0" distL="114300" distR="114300" simplePos="0" relativeHeight="251664384" behindDoc="0" locked="0" layoutInCell="1" allowOverlap="1">
              <wp:simplePos x="0" y="0"/>
              <wp:positionH relativeFrom="margin">
                <wp:posOffset>2510790</wp:posOffset>
              </wp:positionH>
              <wp:positionV relativeFrom="paragraph">
                <wp:posOffset>-156210</wp:posOffset>
              </wp:positionV>
              <wp:extent cx="190500"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092EB8">
                            <w:rPr>
                              <w:rFonts w:asciiTheme="minorEastAsia" w:eastAsiaTheme="minorEastAsia" w:hAnsiTheme="minorEastAsia" w:cstheme="minorEastAsia"/>
                              <w:noProof/>
                              <w:sz w:val="24"/>
                              <w:szCs w:val="24"/>
                            </w:rPr>
                            <w:t>3</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3" type="#_x0000_t202" style="position:absolute;left:0;text-align:left;margin-left:197.7pt;margin-top:-12.3pt;width:15pt;height:10.35pt;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" filled="f" stroked="f">
              <v:textbox style="mso-fit-shape-to-text:t" inset="0,0,0,0">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092EB8">
                      <w:rPr>
                        <w:rFonts w:asciiTheme="minorEastAsia" w:eastAsiaTheme="minorEastAsia" w:hAnsiTheme="minorEastAsia" w:cstheme="minorEastAsia"/>
                        <w:noProof/>
                        <w:sz w:val="24"/>
                        <w:szCs w:val="24"/>
                      </w:rPr>
                      <w:t>3</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0CA" w:rsidRDefault="00A120CA">
      <w:r>
        <w:separator/>
      </w:r>
    </w:p>
  </w:footnote>
  <w:footnote w:type="continuationSeparator" w:id="0">
    <w:p w:rsidR="00A120CA" w:rsidRDefault="00A12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384319"/>
    <w:multiLevelType w:val="singleLevel"/>
    <w:tmpl w:val="B2384319"/>
    <w:lvl w:ilvl="0">
      <w:start w:val="1"/>
      <w:numFmt w:val="decimalEnclosedCircleChinese"/>
      <w:suff w:val="space"/>
      <w:lvlText w:val="%1"/>
      <w:lvlJc w:val="left"/>
      <w:rPr>
        <w:rFonts w:hint="eastAsia"/>
      </w:rPr>
    </w:lvl>
  </w:abstractNum>
  <w:abstractNum w:abstractNumId="1">
    <w:nsid w:val="33172E27"/>
    <w:multiLevelType w:val="multilevel"/>
    <w:tmpl w:val="33172E2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4ZGMzMGI5ZWNlYjU4YjhiMDc2MTg0MWE3ZGNhNzMifQ=="/>
  </w:docVars>
  <w:rsids>
    <w:rsidRoot w:val="000C7857"/>
    <w:rsid w:val="00010298"/>
    <w:rsid w:val="00011FDB"/>
    <w:rsid w:val="000409CD"/>
    <w:rsid w:val="000470A7"/>
    <w:rsid w:val="00050B7F"/>
    <w:rsid w:val="000527E7"/>
    <w:rsid w:val="00074C29"/>
    <w:rsid w:val="000852B3"/>
    <w:rsid w:val="00092EB8"/>
    <w:rsid w:val="000A0B9F"/>
    <w:rsid w:val="000B1716"/>
    <w:rsid w:val="000B17F8"/>
    <w:rsid w:val="000B57A9"/>
    <w:rsid w:val="000C2832"/>
    <w:rsid w:val="000C3F30"/>
    <w:rsid w:val="000C7857"/>
    <w:rsid w:val="000D7099"/>
    <w:rsid w:val="000E3315"/>
    <w:rsid w:val="000E5391"/>
    <w:rsid w:val="00106081"/>
    <w:rsid w:val="00116671"/>
    <w:rsid w:val="00152A9E"/>
    <w:rsid w:val="00164F99"/>
    <w:rsid w:val="00165EBA"/>
    <w:rsid w:val="0017725C"/>
    <w:rsid w:val="001A3B5B"/>
    <w:rsid w:val="001B684C"/>
    <w:rsid w:val="001C26ED"/>
    <w:rsid w:val="001C7C51"/>
    <w:rsid w:val="001D0B69"/>
    <w:rsid w:val="001D3C89"/>
    <w:rsid w:val="001F740D"/>
    <w:rsid w:val="001F7ED1"/>
    <w:rsid w:val="002063BD"/>
    <w:rsid w:val="002068A6"/>
    <w:rsid w:val="00210E03"/>
    <w:rsid w:val="00211809"/>
    <w:rsid w:val="00215BD1"/>
    <w:rsid w:val="002478D0"/>
    <w:rsid w:val="00262408"/>
    <w:rsid w:val="00284F48"/>
    <w:rsid w:val="00291AED"/>
    <w:rsid w:val="002A0F30"/>
    <w:rsid w:val="002C197B"/>
    <w:rsid w:val="002C1D5D"/>
    <w:rsid w:val="002D05D9"/>
    <w:rsid w:val="002D0B02"/>
    <w:rsid w:val="002E3C4B"/>
    <w:rsid w:val="002E5E99"/>
    <w:rsid w:val="00301FC6"/>
    <w:rsid w:val="00304CA0"/>
    <w:rsid w:val="00335046"/>
    <w:rsid w:val="00335E1A"/>
    <w:rsid w:val="00340912"/>
    <w:rsid w:val="00352AA3"/>
    <w:rsid w:val="00356408"/>
    <w:rsid w:val="0036708F"/>
    <w:rsid w:val="003732AC"/>
    <w:rsid w:val="00383DEA"/>
    <w:rsid w:val="00385772"/>
    <w:rsid w:val="003A7292"/>
    <w:rsid w:val="003B2FC5"/>
    <w:rsid w:val="003C0C9E"/>
    <w:rsid w:val="003C718C"/>
    <w:rsid w:val="003D3031"/>
    <w:rsid w:val="003D3E6D"/>
    <w:rsid w:val="003E6336"/>
    <w:rsid w:val="003E76BA"/>
    <w:rsid w:val="003F5536"/>
    <w:rsid w:val="003F70B2"/>
    <w:rsid w:val="00400327"/>
    <w:rsid w:val="00426E94"/>
    <w:rsid w:val="004343ED"/>
    <w:rsid w:val="004359E4"/>
    <w:rsid w:val="00457CEC"/>
    <w:rsid w:val="00464C19"/>
    <w:rsid w:val="00472A33"/>
    <w:rsid w:val="00485CCC"/>
    <w:rsid w:val="004904C6"/>
    <w:rsid w:val="004A1B48"/>
    <w:rsid w:val="004A2B53"/>
    <w:rsid w:val="004A5070"/>
    <w:rsid w:val="004B1952"/>
    <w:rsid w:val="004D287B"/>
    <w:rsid w:val="004D62A9"/>
    <w:rsid w:val="004E0E51"/>
    <w:rsid w:val="004F08AE"/>
    <w:rsid w:val="00507BE6"/>
    <w:rsid w:val="0051097B"/>
    <w:rsid w:val="00510989"/>
    <w:rsid w:val="0052459E"/>
    <w:rsid w:val="005500D1"/>
    <w:rsid w:val="005535FE"/>
    <w:rsid w:val="00557DD6"/>
    <w:rsid w:val="00596E11"/>
    <w:rsid w:val="005971D2"/>
    <w:rsid w:val="005B3C2C"/>
    <w:rsid w:val="005C547A"/>
    <w:rsid w:val="005C6392"/>
    <w:rsid w:val="005D434F"/>
    <w:rsid w:val="005E1769"/>
    <w:rsid w:val="00620F15"/>
    <w:rsid w:val="00626DB2"/>
    <w:rsid w:val="006375BC"/>
    <w:rsid w:val="006440B5"/>
    <w:rsid w:val="00654EE9"/>
    <w:rsid w:val="006562DA"/>
    <w:rsid w:val="00657244"/>
    <w:rsid w:val="0066691C"/>
    <w:rsid w:val="00670E36"/>
    <w:rsid w:val="006B4F04"/>
    <w:rsid w:val="006C2E0C"/>
    <w:rsid w:val="006E3963"/>
    <w:rsid w:val="006F0C02"/>
    <w:rsid w:val="00724C3B"/>
    <w:rsid w:val="00726836"/>
    <w:rsid w:val="007723D6"/>
    <w:rsid w:val="007770FC"/>
    <w:rsid w:val="00786C01"/>
    <w:rsid w:val="00793AF8"/>
    <w:rsid w:val="007956CC"/>
    <w:rsid w:val="007E1FBA"/>
    <w:rsid w:val="007E2850"/>
    <w:rsid w:val="007E2AF0"/>
    <w:rsid w:val="007F4923"/>
    <w:rsid w:val="00811967"/>
    <w:rsid w:val="008258D3"/>
    <w:rsid w:val="00832F7F"/>
    <w:rsid w:val="00842F03"/>
    <w:rsid w:val="00844951"/>
    <w:rsid w:val="0085433B"/>
    <w:rsid w:val="008561C6"/>
    <w:rsid w:val="008616A9"/>
    <w:rsid w:val="008629B6"/>
    <w:rsid w:val="00863FD3"/>
    <w:rsid w:val="00881081"/>
    <w:rsid w:val="00896FC4"/>
    <w:rsid w:val="008B3EAA"/>
    <w:rsid w:val="008C0EC7"/>
    <w:rsid w:val="008C4DE6"/>
    <w:rsid w:val="008D0992"/>
    <w:rsid w:val="008D3D14"/>
    <w:rsid w:val="008D6FE1"/>
    <w:rsid w:val="008F2DE6"/>
    <w:rsid w:val="00917070"/>
    <w:rsid w:val="00917B47"/>
    <w:rsid w:val="00933DAC"/>
    <w:rsid w:val="00951592"/>
    <w:rsid w:val="00961828"/>
    <w:rsid w:val="00990A3A"/>
    <w:rsid w:val="009961A6"/>
    <w:rsid w:val="009968A6"/>
    <w:rsid w:val="009A350A"/>
    <w:rsid w:val="009C7E75"/>
    <w:rsid w:val="00A05CAB"/>
    <w:rsid w:val="00A06B10"/>
    <w:rsid w:val="00A120CA"/>
    <w:rsid w:val="00A20AA4"/>
    <w:rsid w:val="00A336A0"/>
    <w:rsid w:val="00A3778B"/>
    <w:rsid w:val="00A4646D"/>
    <w:rsid w:val="00A6388E"/>
    <w:rsid w:val="00A92BC5"/>
    <w:rsid w:val="00AA33B3"/>
    <w:rsid w:val="00AB642D"/>
    <w:rsid w:val="00AF09C7"/>
    <w:rsid w:val="00AF0E18"/>
    <w:rsid w:val="00B05591"/>
    <w:rsid w:val="00B2614A"/>
    <w:rsid w:val="00B261DF"/>
    <w:rsid w:val="00B3630A"/>
    <w:rsid w:val="00B421C1"/>
    <w:rsid w:val="00B42DCF"/>
    <w:rsid w:val="00B54289"/>
    <w:rsid w:val="00B6285C"/>
    <w:rsid w:val="00B72808"/>
    <w:rsid w:val="00B95AD8"/>
    <w:rsid w:val="00BA6162"/>
    <w:rsid w:val="00BB7903"/>
    <w:rsid w:val="00BC42E4"/>
    <w:rsid w:val="00BE2758"/>
    <w:rsid w:val="00BF5584"/>
    <w:rsid w:val="00C1164B"/>
    <w:rsid w:val="00C14C25"/>
    <w:rsid w:val="00C25DEA"/>
    <w:rsid w:val="00C350D0"/>
    <w:rsid w:val="00C36550"/>
    <w:rsid w:val="00C43BF1"/>
    <w:rsid w:val="00C52F65"/>
    <w:rsid w:val="00C70227"/>
    <w:rsid w:val="00C73856"/>
    <w:rsid w:val="00C76D15"/>
    <w:rsid w:val="00C87DAA"/>
    <w:rsid w:val="00CA6520"/>
    <w:rsid w:val="00CB2B85"/>
    <w:rsid w:val="00CC1171"/>
    <w:rsid w:val="00CD3896"/>
    <w:rsid w:val="00CE4A65"/>
    <w:rsid w:val="00CE54C3"/>
    <w:rsid w:val="00D012AA"/>
    <w:rsid w:val="00D166FC"/>
    <w:rsid w:val="00D20626"/>
    <w:rsid w:val="00D257FA"/>
    <w:rsid w:val="00D511EB"/>
    <w:rsid w:val="00D628E0"/>
    <w:rsid w:val="00D779CA"/>
    <w:rsid w:val="00D915CA"/>
    <w:rsid w:val="00D94FE3"/>
    <w:rsid w:val="00D951CE"/>
    <w:rsid w:val="00DD209F"/>
    <w:rsid w:val="00DF0F0C"/>
    <w:rsid w:val="00E02580"/>
    <w:rsid w:val="00E13FE3"/>
    <w:rsid w:val="00E14110"/>
    <w:rsid w:val="00E323E1"/>
    <w:rsid w:val="00E461C6"/>
    <w:rsid w:val="00E51153"/>
    <w:rsid w:val="00E6576D"/>
    <w:rsid w:val="00E7603A"/>
    <w:rsid w:val="00E938A2"/>
    <w:rsid w:val="00EA4880"/>
    <w:rsid w:val="00EB3D6D"/>
    <w:rsid w:val="00EB459B"/>
    <w:rsid w:val="00EB706F"/>
    <w:rsid w:val="00ED0F86"/>
    <w:rsid w:val="00EF0B9B"/>
    <w:rsid w:val="00F02775"/>
    <w:rsid w:val="00F10867"/>
    <w:rsid w:val="00F52681"/>
    <w:rsid w:val="00F55477"/>
    <w:rsid w:val="00F86DD6"/>
    <w:rsid w:val="00F90DC1"/>
    <w:rsid w:val="00F939F4"/>
    <w:rsid w:val="00F9412E"/>
    <w:rsid w:val="00FC3344"/>
    <w:rsid w:val="00FC3B50"/>
    <w:rsid w:val="00FC67E9"/>
    <w:rsid w:val="04A57D24"/>
    <w:rsid w:val="09C477C2"/>
    <w:rsid w:val="0B12423D"/>
    <w:rsid w:val="0F2D10A1"/>
    <w:rsid w:val="158B1068"/>
    <w:rsid w:val="1B15226A"/>
    <w:rsid w:val="1B373F76"/>
    <w:rsid w:val="1B6A55C1"/>
    <w:rsid w:val="20CE149E"/>
    <w:rsid w:val="23AE46AF"/>
    <w:rsid w:val="23FB14FA"/>
    <w:rsid w:val="24A75680"/>
    <w:rsid w:val="24CE2AB3"/>
    <w:rsid w:val="2A8D15D7"/>
    <w:rsid w:val="2BC91478"/>
    <w:rsid w:val="2D641D65"/>
    <w:rsid w:val="2E4D5F9E"/>
    <w:rsid w:val="2E836C13"/>
    <w:rsid w:val="315939C2"/>
    <w:rsid w:val="326A47D9"/>
    <w:rsid w:val="359D189F"/>
    <w:rsid w:val="35A45F92"/>
    <w:rsid w:val="35DD74EF"/>
    <w:rsid w:val="39345568"/>
    <w:rsid w:val="3AE354FD"/>
    <w:rsid w:val="3B3625C3"/>
    <w:rsid w:val="3D415FB8"/>
    <w:rsid w:val="3E741118"/>
    <w:rsid w:val="3ECB4852"/>
    <w:rsid w:val="42321EFA"/>
    <w:rsid w:val="45C65162"/>
    <w:rsid w:val="47C84389"/>
    <w:rsid w:val="4BCC462C"/>
    <w:rsid w:val="4D757060"/>
    <w:rsid w:val="4EDD7EB3"/>
    <w:rsid w:val="50635A89"/>
    <w:rsid w:val="53C670E8"/>
    <w:rsid w:val="53E73751"/>
    <w:rsid w:val="54C94F38"/>
    <w:rsid w:val="56DC39A5"/>
    <w:rsid w:val="58FF3E84"/>
    <w:rsid w:val="5CB24C2D"/>
    <w:rsid w:val="608B73CF"/>
    <w:rsid w:val="61076F05"/>
    <w:rsid w:val="65600840"/>
    <w:rsid w:val="736B34EE"/>
    <w:rsid w:val="78D64393"/>
    <w:rsid w:val="792E2635"/>
    <w:rsid w:val="7A985C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28C14-E506-4C04-BB53-C6BE98A5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widowControl/>
      <w:spacing w:line="560" w:lineRule="exact"/>
      <w:ind w:firstLineChars="200" w:firstLine="200"/>
      <w:jc w:val="left"/>
    </w:pPr>
    <w:rPr>
      <w:rFonts w:ascii="Cambria" w:eastAsia="仿宋_GB2312" w:hAnsi="Cambria"/>
      <w:kern w:val="0"/>
      <w:sz w:val="32"/>
    </w:rPr>
  </w:style>
  <w:style w:type="paragraph" w:styleId="a4">
    <w:name w:val="Balloon Text"/>
    <w:basedOn w:val="a"/>
    <w:link w:val="Char0"/>
    <w:uiPriority w:val="99"/>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10">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a9">
    <w:name w:val="一级标题"/>
    <w:basedOn w:val="1"/>
    <w:link w:val="Char3"/>
    <w:qFormat/>
    <w:pPr>
      <w:adjustRightInd w:val="0"/>
      <w:snapToGrid w:val="0"/>
      <w:spacing w:before="120" w:after="120" w:line="520" w:lineRule="exact"/>
      <w:jc w:val="left"/>
    </w:pPr>
    <w:rPr>
      <w:rFonts w:eastAsia="黑体"/>
      <w:b w:val="0"/>
      <w:sz w:val="32"/>
    </w:rPr>
  </w:style>
  <w:style w:type="paragraph" w:customStyle="1" w:styleId="aa">
    <w:name w:val="二级标题"/>
    <w:basedOn w:val="2"/>
    <w:link w:val="Char4"/>
    <w:qFormat/>
    <w:pPr>
      <w:adjustRightInd w:val="0"/>
      <w:snapToGrid w:val="0"/>
      <w:spacing w:before="0" w:after="0" w:line="520" w:lineRule="exact"/>
      <w:ind w:leftChars="100" w:left="100" w:rightChars="100" w:right="100" w:firstLineChars="200" w:firstLine="200"/>
      <w:jc w:val="left"/>
    </w:pPr>
    <w:rPr>
      <w:rFonts w:eastAsia="楷体_GB2312"/>
    </w:rPr>
  </w:style>
  <w:style w:type="character" w:customStyle="1" w:styleId="Char3">
    <w:name w:val="一级标题 Char"/>
    <w:basedOn w:val="1Char"/>
    <w:link w:val="a9"/>
    <w:qFormat/>
    <w:rPr>
      <w:rFonts w:ascii="Times New Roman" w:eastAsia="黑体" w:hAnsi="Times New Roman" w:cs="Times New Roman"/>
      <w:b w:val="0"/>
      <w:bCs/>
      <w:kern w:val="44"/>
      <w:sz w:val="32"/>
      <w:szCs w:val="44"/>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customStyle="1" w:styleId="ab">
    <w:name w:val="三级标题"/>
    <w:basedOn w:val="aa"/>
    <w:link w:val="Char5"/>
    <w:qFormat/>
    <w:pPr>
      <w:spacing w:line="240" w:lineRule="auto"/>
    </w:pPr>
    <w:rPr>
      <w:rFonts w:eastAsia="仿宋_GB2312"/>
    </w:rPr>
  </w:style>
  <w:style w:type="character" w:customStyle="1" w:styleId="Char4">
    <w:name w:val="二级标题 Char"/>
    <w:basedOn w:val="2Char"/>
    <w:link w:val="aa"/>
    <w:qFormat/>
    <w:rPr>
      <w:rFonts w:asciiTheme="majorHAnsi" w:eastAsia="楷体_GB2312" w:hAnsiTheme="majorHAnsi" w:cstheme="majorBidi"/>
      <w:b/>
      <w:bCs/>
      <w:sz w:val="32"/>
      <w:szCs w:val="32"/>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5">
    <w:name w:val="三级标题 Char"/>
    <w:basedOn w:val="Char4"/>
    <w:link w:val="ab"/>
    <w:qFormat/>
    <w:rPr>
      <w:rFonts w:asciiTheme="majorHAnsi" w:eastAsia="仿宋_GB2312" w:hAnsiTheme="majorHAnsi" w:cstheme="majorBidi"/>
      <w:b/>
      <w:bCs/>
      <w:sz w:val="32"/>
      <w:szCs w:val="32"/>
    </w:rPr>
  </w:style>
  <w:style w:type="paragraph" w:customStyle="1" w:styleId="0">
    <w:name w:val="0"/>
    <w:basedOn w:val="a"/>
    <w:qFormat/>
    <w:pPr>
      <w:widowControl/>
      <w:snapToGrid w:val="0"/>
      <w:spacing w:line="408" w:lineRule="auto"/>
      <w:ind w:left="1"/>
      <w:textAlignment w:val="bottom"/>
    </w:pPr>
    <w:rPr>
      <w:rFonts w:asciiTheme="minorHAnsi" w:eastAsiaTheme="minorEastAsia" w:hAnsiTheme="minorHAnsi" w:cstheme="minorBidi"/>
      <w:color w:val="000000"/>
      <w:kern w:val="0"/>
      <w:szCs w:val="21"/>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customStyle="1" w:styleId="11">
    <w:name w:val="修订1"/>
    <w:hidden/>
    <w:uiPriority w:val="99"/>
    <w:semiHidden/>
    <w:qFormat/>
    <w:rPr>
      <w:kern w:val="2"/>
      <w:sz w:val="21"/>
      <w:szCs w:val="24"/>
    </w:rPr>
  </w:style>
  <w:style w:type="character" w:customStyle="1" w:styleId="ac">
    <w:name w:val="正文文本 字符"/>
    <w:basedOn w:val="a0"/>
    <w:qFormat/>
    <w:rPr>
      <w:rFonts w:ascii="Times New Roman" w:eastAsia="宋体" w:hAnsi="Times New Roman" w:cs="Times New Roman"/>
      <w:kern w:val="2"/>
      <w:sz w:val="21"/>
      <w:szCs w:val="24"/>
    </w:rPr>
  </w:style>
  <w:style w:type="character" w:customStyle="1" w:styleId="Char">
    <w:name w:val="正文文本 Char"/>
    <w:link w:val="a3"/>
    <w:qFormat/>
    <w:rPr>
      <w:rFonts w:ascii="Cambria" w:eastAsia="仿宋_GB2312" w:hAnsi="Cambria" w:cs="Times New Roman"/>
      <w:sz w:val="32"/>
      <w:szCs w:val="24"/>
    </w:rPr>
  </w:style>
  <w:style w:type="paragraph" w:styleId="a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19</Pages>
  <Words>1018</Words>
  <Characters>5805</Characters>
  <Application>Microsoft Office Word</Application>
  <DocSecurity>0</DocSecurity>
  <Lines>48</Lines>
  <Paragraphs>13</Paragraphs>
  <ScaleCrop>false</ScaleCrop>
  <Company>Microsoft</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qiubin</dc:creator>
  <cp:lastModifiedBy>Administrator</cp:lastModifiedBy>
  <cp:revision>121</cp:revision>
  <cp:lastPrinted>2017-04-25T01:35:00Z</cp:lastPrinted>
  <dcterms:created xsi:type="dcterms:W3CDTF">2024-08-18T14:17:00Z</dcterms:created>
  <dcterms:modified xsi:type="dcterms:W3CDTF">2024-09-23T07:26:00Z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6E09207C85764BFCBC9028D8FA1E1C7F_13</vt:lpwstr>
  </property>
</Properties>
</file>