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6D" w:rsidRDefault="00D166FC" w:rsidP="00B260B7">
      <w:pPr>
        <w:spacing w:line="62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w:t>
      </w:r>
      <w:r w:rsidR="00B260B7" w:rsidRPr="00B260B7">
        <w:rPr>
          <w:rFonts w:ascii="方正小标宋简体" w:eastAsia="方正小标宋简体" w:hAnsi="Calibri" w:hint="eastAsia"/>
          <w:sz w:val="44"/>
          <w:szCs w:val="44"/>
        </w:rPr>
        <w:t>赣县区城区生活污水治理项目-排水单元地形补测及地下管网普查项目</w:t>
      </w:r>
      <w:r>
        <w:rPr>
          <w:rFonts w:ascii="方正小标宋简体" w:eastAsia="方正小标宋简体" w:hAnsi="Calibri" w:hint="eastAsia"/>
          <w:sz w:val="44"/>
          <w:szCs w:val="44"/>
        </w:rPr>
        <w:t>》</w:t>
      </w:r>
      <w:r w:rsidR="00B260B7" w:rsidRPr="00B260B7">
        <w:rPr>
          <w:rFonts w:ascii="方正小标宋简体" w:eastAsia="方正小标宋简体" w:hAnsi="Calibri"/>
          <w:sz w:val="44"/>
          <w:szCs w:val="44"/>
        </w:rPr>
        <w:t>排水管网</w:t>
      </w:r>
      <w:r w:rsidR="00B260B7" w:rsidRPr="00B260B7">
        <w:rPr>
          <w:rFonts w:ascii="方正小标宋简体" w:eastAsia="方正小标宋简体" w:hAnsi="Calibri" w:hint="eastAsia"/>
          <w:sz w:val="44"/>
          <w:szCs w:val="44"/>
        </w:rPr>
        <w:t>Q</w:t>
      </w:r>
      <w:r w:rsidR="00B260B7" w:rsidRPr="00B260B7">
        <w:rPr>
          <w:rFonts w:ascii="方正小标宋简体" w:eastAsia="方正小标宋简体" w:hAnsi="Calibri"/>
          <w:sz w:val="44"/>
          <w:szCs w:val="44"/>
        </w:rPr>
        <w:t>V检测</w:t>
      </w:r>
      <w:r w:rsidR="00B260B7" w:rsidRPr="00B260B7">
        <w:rPr>
          <w:rFonts w:ascii="方正小标宋简体" w:eastAsia="方正小标宋简体" w:hAnsi="Calibri" w:hint="eastAsia"/>
          <w:sz w:val="44"/>
          <w:szCs w:val="44"/>
        </w:rPr>
        <w:t>外业调查劳务服务</w:t>
      </w:r>
      <w:r>
        <w:rPr>
          <w:rFonts w:ascii="方正小标宋简体" w:eastAsia="方正小标宋简体" w:hAnsi="Calibri" w:hint="eastAsia"/>
          <w:sz w:val="44"/>
          <w:szCs w:val="44"/>
        </w:rPr>
        <w:t>采购文件</w:t>
      </w:r>
    </w:p>
    <w:p w:rsidR="003D3E6D" w:rsidRDefault="003D3E6D">
      <w:pPr>
        <w:pStyle w:val="0"/>
        <w:snapToGrid/>
        <w:spacing w:line="360" w:lineRule="auto"/>
        <w:ind w:left="0" w:firstLineChars="200" w:firstLine="560"/>
        <w:rPr>
          <w:rFonts w:ascii="黑体" w:eastAsia="黑体" w:hAnsi="黑体"/>
          <w:color w:val="auto"/>
          <w:sz w:val="28"/>
          <w:szCs w:val="28"/>
        </w:rPr>
      </w:pP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szCs w:val="32"/>
        </w:rPr>
        <w:t>一</w:t>
      </w:r>
      <w:r>
        <w:rPr>
          <w:rFonts w:ascii="黑体" w:eastAsia="黑体" w:hAnsi="黑体" w:cs="楷体" w:hint="eastAsia"/>
          <w:szCs w:val="32"/>
        </w:rPr>
        <w:t>、项目采购需求</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（一）项目名称：</w:t>
      </w:r>
      <w:r w:rsidR="00B260B7" w:rsidRPr="00B260B7">
        <w:rPr>
          <w:rFonts w:ascii="仿宋" w:eastAsia="仿宋" w:hAnsi="仿宋" w:cs="仿宋" w:hint="eastAsia"/>
          <w:color w:val="000000"/>
          <w:sz w:val="32"/>
          <w:szCs w:val="32"/>
        </w:rPr>
        <w:t>《赣县区城区生活污水治理项目-排水单元地形补测及地下管网普查项目》</w:t>
      </w:r>
      <w:r w:rsidR="00B260B7" w:rsidRPr="00B260B7">
        <w:rPr>
          <w:rFonts w:ascii="仿宋" w:eastAsia="仿宋" w:hAnsi="仿宋" w:cs="仿宋"/>
          <w:color w:val="000000"/>
          <w:sz w:val="32"/>
          <w:szCs w:val="32"/>
        </w:rPr>
        <w:t>排水管网</w:t>
      </w:r>
      <w:r w:rsidR="00B260B7" w:rsidRPr="00B260B7">
        <w:rPr>
          <w:rFonts w:ascii="仿宋" w:eastAsia="仿宋" w:hAnsi="仿宋" w:cs="仿宋" w:hint="eastAsia"/>
          <w:color w:val="000000"/>
          <w:sz w:val="32"/>
          <w:szCs w:val="32"/>
        </w:rPr>
        <w:t>Q</w:t>
      </w:r>
      <w:r w:rsidR="00B260B7" w:rsidRPr="00B260B7">
        <w:rPr>
          <w:rFonts w:ascii="仿宋" w:eastAsia="仿宋" w:hAnsi="仿宋" w:cs="仿宋"/>
          <w:color w:val="000000"/>
          <w:sz w:val="32"/>
          <w:szCs w:val="32"/>
        </w:rPr>
        <w:t>V检测</w:t>
      </w:r>
      <w:r w:rsidR="00B260B7" w:rsidRPr="00B260B7">
        <w:rPr>
          <w:rFonts w:ascii="仿宋" w:eastAsia="仿宋" w:hAnsi="仿宋" w:cs="仿宋" w:hint="eastAsia"/>
          <w:color w:val="000000"/>
          <w:sz w:val="32"/>
          <w:szCs w:val="32"/>
        </w:rPr>
        <w:t>外业调查劳务服务</w:t>
      </w:r>
      <w:r>
        <w:rPr>
          <w:rFonts w:ascii="仿宋" w:eastAsia="仿宋" w:hAnsi="仿宋" w:cs="仿宋" w:hint="eastAsia"/>
          <w:color w:val="000000"/>
          <w:sz w:val="32"/>
          <w:szCs w:val="32"/>
        </w:rPr>
        <w:t>。</w:t>
      </w:r>
    </w:p>
    <w:p w:rsidR="003D3E6D" w:rsidRDefault="00D166FC">
      <w:pPr>
        <w:spacing w:line="360" w:lineRule="auto"/>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（二）服务内容：</w:t>
      </w:r>
      <w:r>
        <w:rPr>
          <w:rFonts w:ascii="仿宋" w:eastAsia="仿宋" w:hAnsi="仿宋" w:cs="仿宋" w:hint="eastAsia"/>
          <w:color w:val="000000"/>
          <w:sz w:val="32"/>
          <w:szCs w:val="32"/>
        </w:rPr>
        <w:t>根据</w:t>
      </w:r>
      <w:r w:rsidR="00B260B7" w:rsidRPr="00B260B7">
        <w:rPr>
          <w:rFonts w:ascii="仿宋" w:eastAsia="仿宋" w:hAnsi="仿宋" w:cs="仿宋" w:hint="eastAsia"/>
          <w:color w:val="000000"/>
          <w:sz w:val="32"/>
          <w:szCs w:val="32"/>
        </w:rPr>
        <w:t>《赣县区城区生活污水治理项目-排水单元地形补测及地下管网普查项目》</w:t>
      </w:r>
      <w:r w:rsidR="00CC1171" w:rsidRPr="00E51153">
        <w:rPr>
          <w:rFonts w:ascii="仿宋" w:eastAsia="仿宋" w:hAnsi="仿宋" w:cs="仿宋" w:hint="eastAsia"/>
          <w:color w:val="000000"/>
          <w:sz w:val="32"/>
          <w:szCs w:val="32"/>
        </w:rPr>
        <w:t>测绘工作实施方案</w:t>
      </w:r>
      <w:r>
        <w:rPr>
          <w:rFonts w:ascii="仿宋" w:eastAsia="仿宋" w:hAnsi="仿宋" w:cs="仿宋" w:hint="eastAsia"/>
          <w:color w:val="000000"/>
          <w:sz w:val="32"/>
          <w:szCs w:val="32"/>
        </w:rPr>
        <w:t>，</w:t>
      </w:r>
      <w:r w:rsidR="00917070">
        <w:rPr>
          <w:rFonts w:ascii="仿宋" w:eastAsia="仿宋" w:hAnsi="仿宋" w:cs="仿宋" w:hint="eastAsia"/>
          <w:color w:val="000000"/>
          <w:sz w:val="32"/>
          <w:szCs w:val="32"/>
        </w:rPr>
        <w:t>需对</w:t>
      </w:r>
      <w:r w:rsidR="00565DB9">
        <w:rPr>
          <w:rFonts w:ascii="仿宋" w:eastAsia="仿宋" w:hAnsi="仿宋" w:cs="仿宋" w:hint="eastAsia"/>
          <w:color w:val="000000"/>
          <w:sz w:val="32"/>
          <w:szCs w:val="32"/>
        </w:rPr>
        <w:t>排水单元排水管网进行</w:t>
      </w:r>
      <w:r w:rsidR="00917070">
        <w:rPr>
          <w:rFonts w:ascii="仿宋" w:eastAsia="仿宋" w:hAnsi="仿宋" w:cs="仿宋" w:hint="eastAsia"/>
          <w:color w:val="000000"/>
          <w:sz w:val="32"/>
          <w:szCs w:val="32"/>
        </w:rPr>
        <w:t>外业</w:t>
      </w:r>
      <w:r w:rsidR="00565DB9">
        <w:rPr>
          <w:rFonts w:ascii="仿宋" w:eastAsia="仿宋" w:hAnsi="仿宋" w:cs="仿宋" w:hint="eastAsia"/>
          <w:color w:val="000000"/>
          <w:sz w:val="32"/>
          <w:szCs w:val="32"/>
        </w:rPr>
        <w:t>Q</w:t>
      </w:r>
      <w:r w:rsidR="00565DB9">
        <w:rPr>
          <w:rFonts w:ascii="仿宋" w:eastAsia="仿宋" w:hAnsi="仿宋" w:cs="仿宋"/>
          <w:color w:val="000000"/>
          <w:sz w:val="32"/>
          <w:szCs w:val="32"/>
        </w:rPr>
        <w:t>V检测</w:t>
      </w:r>
      <w:r w:rsidR="00917070">
        <w:rPr>
          <w:rFonts w:ascii="仿宋" w:eastAsia="仿宋" w:hAnsi="仿宋" w:cs="仿宋" w:hint="eastAsia"/>
          <w:color w:val="000000"/>
          <w:sz w:val="32"/>
          <w:szCs w:val="32"/>
        </w:rPr>
        <w:t>调查</w:t>
      </w:r>
      <w:r>
        <w:rPr>
          <w:rFonts w:ascii="仿宋" w:eastAsia="仿宋" w:hAnsi="仿宋" w:cs="仿宋" w:hint="eastAsia"/>
          <w:color w:val="000000"/>
          <w:sz w:val="32"/>
          <w:szCs w:val="32"/>
        </w:rPr>
        <w:t>。</w:t>
      </w:r>
    </w:p>
    <w:p w:rsidR="003D3E6D" w:rsidRDefault="00E5115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为如期</w:t>
      </w:r>
      <w:r w:rsidR="00D166FC">
        <w:rPr>
          <w:rFonts w:ascii="仿宋" w:eastAsia="仿宋" w:hAnsi="仿宋" w:cs="仿宋" w:hint="eastAsia"/>
          <w:color w:val="000000"/>
          <w:sz w:val="32"/>
          <w:szCs w:val="32"/>
        </w:rPr>
        <w:t>完成</w:t>
      </w:r>
      <w:r w:rsidR="000213BF" w:rsidRPr="00B260B7">
        <w:rPr>
          <w:rFonts w:ascii="仿宋" w:eastAsia="仿宋" w:hAnsi="仿宋" w:cs="仿宋" w:hint="eastAsia"/>
          <w:color w:val="000000"/>
          <w:sz w:val="32"/>
          <w:szCs w:val="32"/>
        </w:rPr>
        <w:t>《赣县区城区生活污水治理项目-排水单元地形补测及地下管网普查项目》</w:t>
      </w:r>
      <w:r w:rsidR="000213BF" w:rsidRPr="00E51153">
        <w:rPr>
          <w:rFonts w:ascii="仿宋" w:eastAsia="仿宋" w:hAnsi="仿宋" w:cs="仿宋" w:hint="eastAsia"/>
          <w:color w:val="000000"/>
          <w:sz w:val="32"/>
          <w:szCs w:val="32"/>
        </w:rPr>
        <w:t>测绘工作</w:t>
      </w:r>
      <w:r w:rsidR="00D166FC">
        <w:rPr>
          <w:rFonts w:ascii="仿宋" w:eastAsia="仿宋" w:hAnsi="仿宋" w:cs="仿宋" w:hint="eastAsia"/>
          <w:color w:val="000000"/>
          <w:sz w:val="32"/>
          <w:szCs w:val="32"/>
        </w:rPr>
        <w:t>，</w:t>
      </w:r>
      <w:proofErr w:type="gramStart"/>
      <w:r w:rsidR="00D166FC">
        <w:rPr>
          <w:rFonts w:ascii="仿宋" w:eastAsia="仿宋" w:hAnsi="仿宋" w:cs="仿宋" w:hint="eastAsia"/>
          <w:color w:val="000000"/>
          <w:sz w:val="32"/>
          <w:szCs w:val="32"/>
        </w:rPr>
        <w:t>拟对外</w:t>
      </w:r>
      <w:proofErr w:type="gramEnd"/>
      <w:r w:rsidR="00D166FC">
        <w:rPr>
          <w:rFonts w:ascii="仿宋" w:eastAsia="仿宋" w:hAnsi="仿宋" w:cs="仿宋" w:hint="eastAsia"/>
          <w:color w:val="000000"/>
          <w:sz w:val="32"/>
          <w:szCs w:val="32"/>
        </w:rPr>
        <w:t>采购相关项目的</w:t>
      </w:r>
      <w:r w:rsidR="00D166FC" w:rsidRPr="00E51153">
        <w:rPr>
          <w:rFonts w:ascii="仿宋" w:eastAsia="仿宋" w:hAnsi="仿宋" w:cs="仿宋" w:hint="eastAsia"/>
          <w:color w:val="000000"/>
          <w:sz w:val="32"/>
          <w:szCs w:val="32"/>
        </w:rPr>
        <w:t>部分</w:t>
      </w:r>
      <w:r w:rsidRPr="00E51153">
        <w:rPr>
          <w:rFonts w:ascii="仿宋" w:eastAsia="仿宋" w:hAnsi="仿宋" w:cs="仿宋" w:hint="eastAsia"/>
          <w:color w:val="000000"/>
          <w:sz w:val="32"/>
          <w:szCs w:val="32"/>
        </w:rPr>
        <w:t>劳务</w:t>
      </w:r>
      <w:r w:rsidR="00D166FC" w:rsidRPr="00E51153">
        <w:rPr>
          <w:rFonts w:ascii="仿宋" w:eastAsia="仿宋" w:hAnsi="仿宋" w:cs="仿宋" w:hint="eastAsia"/>
          <w:color w:val="000000"/>
          <w:sz w:val="32"/>
          <w:szCs w:val="32"/>
        </w:rPr>
        <w:t>服务</w:t>
      </w:r>
      <w:r w:rsidR="00D166FC">
        <w:rPr>
          <w:rFonts w:ascii="仿宋" w:eastAsia="仿宋" w:hAnsi="仿宋" w:cs="仿宋" w:hint="eastAsia"/>
          <w:color w:val="000000"/>
          <w:sz w:val="32"/>
          <w:szCs w:val="32"/>
        </w:rPr>
        <w:t>，</w:t>
      </w:r>
      <w:r w:rsidR="00D166FC" w:rsidRPr="00E51153">
        <w:rPr>
          <w:rFonts w:ascii="仿宋" w:eastAsia="仿宋" w:hAnsi="仿宋" w:cs="仿宋" w:hint="eastAsia"/>
          <w:color w:val="000000"/>
          <w:sz w:val="32"/>
          <w:szCs w:val="32"/>
        </w:rPr>
        <w:t>本次采购的</w:t>
      </w:r>
      <w:r>
        <w:rPr>
          <w:rFonts w:ascii="仿宋" w:eastAsia="仿宋" w:hAnsi="仿宋" w:cs="仿宋" w:hint="eastAsia"/>
          <w:color w:val="000000"/>
          <w:sz w:val="32"/>
          <w:szCs w:val="32"/>
        </w:rPr>
        <w:t>劳务</w:t>
      </w:r>
      <w:r w:rsidR="00D166FC" w:rsidRPr="00E51153">
        <w:rPr>
          <w:rFonts w:ascii="仿宋" w:eastAsia="仿宋" w:hAnsi="仿宋" w:cs="仿宋" w:hint="eastAsia"/>
          <w:color w:val="000000"/>
          <w:sz w:val="32"/>
          <w:szCs w:val="32"/>
        </w:rPr>
        <w:t>服务主要内容为</w:t>
      </w:r>
      <w:r w:rsidR="00D166FC">
        <w:rPr>
          <w:rFonts w:ascii="仿宋" w:eastAsia="仿宋" w:hAnsi="仿宋" w:cs="仿宋" w:hint="eastAsia"/>
          <w:color w:val="000000"/>
          <w:sz w:val="32"/>
          <w:szCs w:val="32"/>
        </w:rPr>
        <w:t>：</w:t>
      </w:r>
      <w:r w:rsidR="000213BF" w:rsidRPr="00B260B7">
        <w:rPr>
          <w:rFonts w:ascii="仿宋" w:eastAsia="仿宋" w:hAnsi="仿宋" w:cs="仿宋"/>
          <w:color w:val="000000"/>
          <w:sz w:val="32"/>
          <w:szCs w:val="32"/>
        </w:rPr>
        <w:t>排水管网</w:t>
      </w:r>
      <w:r w:rsidR="000213BF" w:rsidRPr="00B260B7">
        <w:rPr>
          <w:rFonts w:ascii="仿宋" w:eastAsia="仿宋" w:hAnsi="仿宋" w:cs="仿宋" w:hint="eastAsia"/>
          <w:color w:val="000000"/>
          <w:sz w:val="32"/>
          <w:szCs w:val="32"/>
        </w:rPr>
        <w:t>Q</w:t>
      </w:r>
      <w:r w:rsidR="000213BF" w:rsidRPr="00B260B7">
        <w:rPr>
          <w:rFonts w:ascii="仿宋" w:eastAsia="仿宋" w:hAnsi="仿宋" w:cs="仿宋"/>
          <w:color w:val="000000"/>
          <w:sz w:val="32"/>
          <w:szCs w:val="32"/>
        </w:rPr>
        <w:t>V检测</w:t>
      </w:r>
      <w:r w:rsidR="000213BF" w:rsidRPr="00B260B7">
        <w:rPr>
          <w:rFonts w:ascii="仿宋" w:eastAsia="仿宋" w:hAnsi="仿宋" w:cs="仿宋" w:hint="eastAsia"/>
          <w:color w:val="000000"/>
          <w:sz w:val="32"/>
          <w:szCs w:val="32"/>
        </w:rPr>
        <w:t>外业调查</w:t>
      </w:r>
      <w:r w:rsidR="00726836">
        <w:rPr>
          <w:rFonts w:ascii="仿宋" w:eastAsia="仿宋" w:hAnsi="仿宋" w:cs="仿宋" w:hint="eastAsia"/>
          <w:color w:val="000000"/>
          <w:sz w:val="32"/>
          <w:szCs w:val="32"/>
        </w:rPr>
        <w:t>，</w:t>
      </w:r>
      <w:r w:rsidR="000213BF">
        <w:rPr>
          <w:rFonts w:ascii="仿宋" w:eastAsia="仿宋" w:hAnsi="仿宋" w:cs="仿宋" w:hint="eastAsia"/>
          <w:color w:val="000000"/>
          <w:sz w:val="32"/>
          <w:szCs w:val="32"/>
        </w:rPr>
        <w:t>管线长度约1</w:t>
      </w:r>
      <w:r w:rsidR="000213BF">
        <w:rPr>
          <w:rFonts w:ascii="仿宋" w:eastAsia="仿宋" w:hAnsi="仿宋" w:cs="仿宋"/>
          <w:color w:val="000000"/>
          <w:sz w:val="32"/>
          <w:szCs w:val="32"/>
        </w:rPr>
        <w:t>50</w:t>
      </w:r>
      <w:r w:rsidR="00726836">
        <w:rPr>
          <w:rFonts w:ascii="仿宋" w:eastAsia="仿宋" w:hAnsi="仿宋" w:cs="仿宋"/>
          <w:color w:val="000000"/>
          <w:sz w:val="32"/>
          <w:szCs w:val="32"/>
        </w:rPr>
        <w:t>公里</w:t>
      </w:r>
      <w:r>
        <w:rPr>
          <w:rFonts w:ascii="仿宋_GB2312" w:eastAsia="仿宋_GB2312" w:hAnsi="仿宋_GB2312" w:cs="仿宋_GB2312" w:hint="eastAsia"/>
          <w:sz w:val="32"/>
          <w:szCs w:val="32"/>
        </w:rPr>
        <w:t>。</w:t>
      </w:r>
    </w:p>
    <w:p w:rsidR="003D3E6D" w:rsidRDefault="00D166FC">
      <w:pPr>
        <w:spacing w:line="540" w:lineRule="exact"/>
        <w:ind w:firstLineChars="200" w:firstLine="643"/>
        <w:rPr>
          <w:rFonts w:ascii="仿宋" w:eastAsia="仿宋" w:hAnsi="仿宋" w:cs="仿宋"/>
          <w:color w:val="0000FF"/>
          <w:sz w:val="32"/>
          <w:szCs w:val="32"/>
        </w:rPr>
      </w:pPr>
      <w:r>
        <w:rPr>
          <w:rFonts w:ascii="楷体" w:eastAsia="楷体" w:hAnsi="楷体" w:cs="楷体" w:hint="eastAsia"/>
          <w:b/>
          <w:bCs/>
          <w:color w:val="000000"/>
          <w:sz w:val="32"/>
          <w:szCs w:val="32"/>
        </w:rPr>
        <w:t>（三）服务期限：</w:t>
      </w:r>
      <w:r w:rsidRPr="007E2850">
        <w:rPr>
          <w:rFonts w:ascii="仿宋" w:eastAsia="仿宋" w:hAnsi="仿宋" w:cs="仿宋" w:hint="eastAsia"/>
          <w:color w:val="000000"/>
          <w:sz w:val="32"/>
          <w:szCs w:val="32"/>
        </w:rPr>
        <w:t>按业主单位提出的项目推进节点要求完成。</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（四）费用预算：</w:t>
      </w:r>
      <w:r>
        <w:rPr>
          <w:rFonts w:ascii="仿宋" w:eastAsia="仿宋" w:hAnsi="仿宋" w:cs="仿宋" w:hint="eastAsia"/>
          <w:color w:val="000000"/>
          <w:sz w:val="32"/>
          <w:szCs w:val="32"/>
        </w:rPr>
        <w:t>本次</w:t>
      </w:r>
      <w:r w:rsidR="00AF0E18">
        <w:rPr>
          <w:rFonts w:ascii="仿宋" w:eastAsia="仿宋" w:hAnsi="仿宋" w:cs="仿宋" w:hint="eastAsia"/>
          <w:color w:val="000000"/>
          <w:sz w:val="32"/>
          <w:szCs w:val="32"/>
        </w:rPr>
        <w:t>劳务</w:t>
      </w:r>
      <w:r w:rsidR="00726836">
        <w:rPr>
          <w:rFonts w:ascii="仿宋" w:eastAsia="仿宋" w:hAnsi="仿宋" w:cs="仿宋" w:hint="eastAsia"/>
          <w:color w:val="000000"/>
          <w:sz w:val="32"/>
          <w:szCs w:val="32"/>
        </w:rPr>
        <w:t>服务</w:t>
      </w:r>
      <w:r>
        <w:rPr>
          <w:rFonts w:ascii="仿宋" w:eastAsia="仿宋" w:hAnsi="仿宋" w:cs="仿宋" w:hint="eastAsia"/>
          <w:color w:val="000000"/>
          <w:sz w:val="32"/>
          <w:szCs w:val="32"/>
        </w:rPr>
        <w:t>采购费用预算</w:t>
      </w:r>
      <w:r w:rsidRPr="007E2850">
        <w:rPr>
          <w:rFonts w:ascii="仿宋" w:eastAsia="仿宋" w:hAnsi="仿宋" w:cs="仿宋" w:hint="eastAsia"/>
          <w:color w:val="000000"/>
          <w:sz w:val="32"/>
          <w:szCs w:val="32"/>
        </w:rPr>
        <w:t>（最高限价）为</w:t>
      </w:r>
      <w:r w:rsidR="000213BF">
        <w:rPr>
          <w:rFonts w:ascii="仿宋" w:eastAsia="仿宋" w:hAnsi="仿宋" w:cs="仿宋"/>
          <w:color w:val="000000"/>
          <w:sz w:val="32"/>
          <w:szCs w:val="32"/>
        </w:rPr>
        <w:t>49.50万</w:t>
      </w:r>
      <w:r w:rsidRPr="007E2850">
        <w:rPr>
          <w:rFonts w:ascii="仿宋" w:eastAsia="仿宋" w:hAnsi="仿宋" w:cs="仿宋" w:hint="eastAsia"/>
          <w:color w:val="000000"/>
          <w:sz w:val="32"/>
          <w:szCs w:val="32"/>
        </w:rPr>
        <w:t>元</w:t>
      </w:r>
      <w:r>
        <w:rPr>
          <w:rFonts w:ascii="仿宋" w:eastAsia="仿宋" w:hAnsi="仿宋" w:cs="仿宋" w:hint="eastAsia"/>
          <w:color w:val="000000"/>
          <w:sz w:val="32"/>
          <w:szCs w:val="32"/>
        </w:rPr>
        <w:t>，响应供应商的响应报价不得超过此限价，否则视为无效响应。</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（五）采购方式：</w:t>
      </w:r>
      <w:r>
        <w:rPr>
          <w:rFonts w:ascii="仿宋" w:eastAsia="仿宋" w:hAnsi="仿宋" w:cs="仿宋" w:hint="eastAsia"/>
          <w:color w:val="000000"/>
          <w:sz w:val="32"/>
          <w:szCs w:val="32"/>
        </w:rPr>
        <w:t>比选。</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（六）联合体响应：</w:t>
      </w:r>
      <w:r>
        <w:rPr>
          <w:rFonts w:ascii="仿宋" w:eastAsia="仿宋" w:hAnsi="仿宋" w:cs="仿宋" w:hint="eastAsia"/>
          <w:color w:val="000000"/>
          <w:sz w:val="32"/>
          <w:szCs w:val="32"/>
        </w:rPr>
        <w:t>本项目不接受联合体响应。</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（七）响应保证金及履约保证金：</w:t>
      </w:r>
      <w:r>
        <w:rPr>
          <w:rFonts w:ascii="仿宋" w:eastAsia="仿宋" w:hAnsi="仿宋" w:cs="仿宋" w:hint="eastAsia"/>
          <w:color w:val="000000"/>
          <w:sz w:val="32"/>
          <w:szCs w:val="32"/>
        </w:rPr>
        <w:t>本项目不收取响应保证金和履约保证金。</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二、响应文件组成</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响应供应商提交的响应文件主要由资格文件、技术文件、商务文件以及供应商认为需要提交其他材料组成，主要内容如下：</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（一）资格文件：</w:t>
      </w:r>
      <w:r>
        <w:rPr>
          <w:rFonts w:ascii="仿宋" w:eastAsia="仿宋" w:hAnsi="仿宋" w:cs="仿宋" w:hint="eastAsia"/>
          <w:color w:val="000000"/>
          <w:sz w:val="32"/>
          <w:szCs w:val="32"/>
        </w:rPr>
        <w:t>详见附件：响应文件（格式）。</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（二）技术文件：</w:t>
      </w:r>
      <w:r>
        <w:rPr>
          <w:rFonts w:ascii="仿宋" w:eastAsia="仿宋" w:hAnsi="仿宋" w:cs="仿宋" w:hint="eastAsia"/>
          <w:color w:val="000000"/>
          <w:sz w:val="32"/>
          <w:szCs w:val="32"/>
        </w:rPr>
        <w:t>详见附件：响应文件（格式）。</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（三）商务文件：</w:t>
      </w:r>
      <w:r>
        <w:rPr>
          <w:rFonts w:ascii="仿宋" w:eastAsia="仿宋" w:hAnsi="仿宋" w:cs="仿宋" w:hint="eastAsia"/>
          <w:color w:val="000000"/>
          <w:sz w:val="32"/>
          <w:szCs w:val="32"/>
        </w:rPr>
        <w:t>详见附件：响应文件（格式）。</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（四）响应供应商认为需提供的其他相关资料。</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三、资格文件要求</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响应供应商首先应符合《中华人民共和国政府采购法》第二十二条规定的基本条件，同时必须符合根据该项目特点设置的特定资格条件要求。 </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 xml:space="preserve">（一）基本资格条件：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1.具有独立承担民事责任的能力；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2.具有良好的商业信誉和健全的财务会计制度；</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3.具有履行合同所必需的设备和专业技术能力；</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4.有依法缴纳税收和社会保障资金的良好记录；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5.参加政府采购活动前三年内,在经营活动中没有重大违法记录；</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6.法律、行政法规规定的其他条件：</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通过“信用中国”或“中国政府采购网”查询相关主体信用记录，被列入失信被执行人、重大税收违法失信主体、政府采购严重违法失信行为记录名单的供应商（处罚期限尚未届满的），不得参与本项目的采购活动。</w:t>
      </w:r>
    </w:p>
    <w:p w:rsidR="003D3E6D" w:rsidRDefault="00D166FC">
      <w:pPr>
        <w:pStyle w:val="a3"/>
        <w:widowControl w:val="0"/>
        <w:autoSpaceDE w:val="0"/>
        <w:spacing w:line="540" w:lineRule="exact"/>
        <w:ind w:firstLine="643"/>
        <w:jc w:val="both"/>
        <w:rPr>
          <w:rFonts w:ascii="仿宋" w:eastAsia="仿宋" w:hAnsi="仿宋" w:cs="仿宋"/>
          <w:color w:val="000000"/>
          <w:szCs w:val="32"/>
        </w:rPr>
      </w:pPr>
      <w:r>
        <w:rPr>
          <w:rFonts w:ascii="楷体" w:eastAsia="楷体" w:hAnsi="楷体" w:cs="楷体" w:hint="eastAsia"/>
          <w:b/>
          <w:bCs/>
          <w:color w:val="000000"/>
          <w:kern w:val="2"/>
          <w:szCs w:val="32"/>
        </w:rPr>
        <w:t>（二）特定资格条件：</w:t>
      </w:r>
      <w:r>
        <w:rPr>
          <w:rFonts w:ascii="仿宋" w:eastAsia="仿宋" w:hAnsi="仿宋" w:cs="仿宋" w:hint="eastAsia"/>
          <w:color w:val="000000"/>
          <w:szCs w:val="32"/>
        </w:rPr>
        <w:t>本项目无特定资格条件要求。</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四、采购文件获取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收到比选邀请通知的供应商可在202</w:t>
      </w:r>
      <w:r w:rsidR="00B3371B">
        <w:rPr>
          <w:rFonts w:ascii="仿宋" w:eastAsia="仿宋" w:hAnsi="仿宋" w:cs="仿宋"/>
          <w:color w:val="000000"/>
          <w:sz w:val="32"/>
          <w:szCs w:val="32"/>
        </w:rPr>
        <w:t>5</w:t>
      </w:r>
      <w:r>
        <w:rPr>
          <w:rFonts w:ascii="仿宋" w:eastAsia="仿宋" w:hAnsi="仿宋" w:cs="仿宋" w:hint="eastAsia"/>
          <w:color w:val="000000"/>
          <w:sz w:val="32"/>
          <w:szCs w:val="32"/>
        </w:rPr>
        <w:t>年</w:t>
      </w:r>
      <w:r w:rsidR="00350EC9">
        <w:rPr>
          <w:rFonts w:ascii="仿宋" w:eastAsia="仿宋" w:hAnsi="仿宋" w:cs="仿宋"/>
          <w:color w:val="000000"/>
          <w:sz w:val="32"/>
          <w:szCs w:val="32"/>
        </w:rPr>
        <w:t>3</w:t>
      </w:r>
      <w:r>
        <w:rPr>
          <w:rFonts w:ascii="仿宋" w:eastAsia="仿宋" w:hAnsi="仿宋" w:cs="仿宋" w:hint="eastAsia"/>
          <w:color w:val="000000"/>
          <w:sz w:val="32"/>
          <w:szCs w:val="32"/>
        </w:rPr>
        <w:t>月</w:t>
      </w:r>
      <w:r w:rsidR="00011FDB">
        <w:rPr>
          <w:rFonts w:ascii="仿宋" w:eastAsia="仿宋" w:hAnsi="仿宋" w:cs="仿宋"/>
          <w:color w:val="000000"/>
          <w:sz w:val="32"/>
          <w:szCs w:val="32"/>
          <w:u w:val="single"/>
        </w:rPr>
        <w:t>2</w:t>
      </w:r>
      <w:r w:rsidR="00350EC9">
        <w:rPr>
          <w:rFonts w:ascii="仿宋" w:eastAsia="仿宋" w:hAnsi="仿宋" w:cs="仿宋"/>
          <w:color w:val="000000"/>
          <w:sz w:val="32"/>
          <w:szCs w:val="32"/>
          <w:u w:val="single"/>
        </w:rPr>
        <w:t>7</w:t>
      </w:r>
      <w:r>
        <w:rPr>
          <w:rFonts w:ascii="仿宋" w:eastAsia="仿宋" w:hAnsi="仿宋" w:cs="仿宋" w:hint="eastAsia"/>
          <w:color w:val="000000"/>
          <w:sz w:val="32"/>
          <w:szCs w:val="32"/>
        </w:rPr>
        <w:t>日至</w:t>
      </w:r>
      <w:r w:rsidR="00350EC9">
        <w:rPr>
          <w:rFonts w:ascii="仿宋" w:eastAsia="仿宋" w:hAnsi="仿宋" w:cs="仿宋"/>
          <w:color w:val="000000"/>
          <w:sz w:val="32"/>
          <w:szCs w:val="32"/>
          <w:u w:val="single"/>
        </w:rPr>
        <w:t>31</w:t>
      </w:r>
      <w:r>
        <w:rPr>
          <w:rFonts w:ascii="仿宋" w:eastAsia="仿宋" w:hAnsi="仿宋" w:cs="仿宋" w:hint="eastAsia"/>
          <w:color w:val="000000"/>
          <w:sz w:val="32"/>
          <w:szCs w:val="32"/>
        </w:rPr>
        <w:t>日，至赣州市国土空间调查规划研究中心（</w:t>
      </w:r>
      <w:proofErr w:type="gramStart"/>
      <w:r>
        <w:rPr>
          <w:rFonts w:ascii="仿宋" w:eastAsia="仿宋" w:hAnsi="仿宋" w:cs="仿宋" w:hint="eastAsia"/>
          <w:color w:val="000000"/>
          <w:sz w:val="32"/>
          <w:szCs w:val="32"/>
        </w:rPr>
        <w:t>章贡区华荣小区</w:t>
      </w:r>
      <w:proofErr w:type="gramEnd"/>
      <w:r>
        <w:rPr>
          <w:rFonts w:ascii="仿宋" w:eastAsia="仿宋" w:hAnsi="仿宋" w:cs="仿宋" w:hint="eastAsia"/>
          <w:color w:val="000000"/>
          <w:sz w:val="32"/>
          <w:szCs w:val="32"/>
        </w:rPr>
        <w:t>6号楼）</w:t>
      </w:r>
      <w:r>
        <w:rPr>
          <w:rFonts w:ascii="仿宋" w:eastAsia="仿宋" w:hAnsi="仿宋" w:cs="仿宋" w:hint="eastAsia"/>
          <w:color w:val="000000"/>
          <w:sz w:val="32"/>
          <w:szCs w:val="32"/>
        </w:rPr>
        <w:lastRenderedPageBreak/>
        <w:t xml:space="preserve">现场获取或登录http://www.gzupdi.com/网址获取采购文件。 </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五、响应文件递交</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（一）响应截止时间：</w:t>
      </w:r>
      <w:r>
        <w:rPr>
          <w:rFonts w:ascii="仿宋" w:eastAsia="仿宋" w:hAnsi="仿宋" w:cs="仿宋" w:hint="eastAsia"/>
          <w:color w:val="000000"/>
          <w:sz w:val="32"/>
          <w:szCs w:val="32"/>
        </w:rPr>
        <w:t>响应文件必须在202</w:t>
      </w:r>
      <w:r w:rsidR="00DF7AFA">
        <w:rPr>
          <w:rFonts w:ascii="仿宋" w:eastAsia="仿宋" w:hAnsi="仿宋" w:cs="仿宋"/>
          <w:color w:val="000000"/>
          <w:sz w:val="32"/>
          <w:szCs w:val="32"/>
        </w:rPr>
        <w:t>5</w:t>
      </w:r>
      <w:r>
        <w:rPr>
          <w:rFonts w:ascii="仿宋" w:eastAsia="仿宋" w:hAnsi="仿宋" w:cs="仿宋" w:hint="eastAsia"/>
          <w:color w:val="000000"/>
          <w:sz w:val="32"/>
          <w:szCs w:val="32"/>
        </w:rPr>
        <w:t>年</w:t>
      </w:r>
      <w:r w:rsidR="00DE61B3">
        <w:rPr>
          <w:rFonts w:ascii="仿宋" w:eastAsia="仿宋" w:hAnsi="仿宋" w:cs="仿宋"/>
          <w:color w:val="000000"/>
          <w:sz w:val="32"/>
          <w:szCs w:val="32"/>
        </w:rPr>
        <w:t>4</w:t>
      </w:r>
      <w:r>
        <w:rPr>
          <w:rFonts w:ascii="仿宋" w:eastAsia="仿宋" w:hAnsi="仿宋" w:cs="仿宋" w:hint="eastAsia"/>
          <w:color w:val="000000"/>
          <w:sz w:val="32"/>
          <w:szCs w:val="32"/>
        </w:rPr>
        <w:t>月</w:t>
      </w:r>
      <w:r w:rsidR="00C80A92">
        <w:rPr>
          <w:rFonts w:ascii="仿宋" w:eastAsia="仿宋" w:hAnsi="仿宋" w:cs="仿宋"/>
          <w:color w:val="000000"/>
          <w:sz w:val="32"/>
          <w:szCs w:val="32"/>
          <w:u w:val="single"/>
        </w:rPr>
        <w:t>10</w:t>
      </w:r>
      <w:r>
        <w:rPr>
          <w:rFonts w:ascii="仿宋" w:eastAsia="仿宋" w:hAnsi="仿宋" w:cs="仿宋" w:hint="eastAsia"/>
          <w:color w:val="000000"/>
          <w:sz w:val="32"/>
          <w:szCs w:val="32"/>
        </w:rPr>
        <w:t xml:space="preserve">日9:30 (北京时间) 前提交至采购人指定地点接收，否则视为无效响应。 </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（二）文件递交地点：</w:t>
      </w:r>
      <w:r>
        <w:rPr>
          <w:rFonts w:ascii="仿宋" w:eastAsia="仿宋" w:hAnsi="仿宋" w:cs="仿宋" w:hint="eastAsia"/>
          <w:color w:val="000000"/>
          <w:sz w:val="32"/>
          <w:szCs w:val="32"/>
        </w:rPr>
        <w:t>赣州市国土空间调查规划研究中心（赣州市</w:t>
      </w:r>
      <w:proofErr w:type="gramStart"/>
      <w:r>
        <w:rPr>
          <w:rFonts w:ascii="仿宋" w:eastAsia="仿宋" w:hAnsi="仿宋" w:cs="仿宋" w:hint="eastAsia"/>
          <w:color w:val="000000"/>
          <w:sz w:val="32"/>
          <w:szCs w:val="32"/>
        </w:rPr>
        <w:t>章贡区</w:t>
      </w:r>
      <w:proofErr w:type="gramEnd"/>
      <w:r>
        <w:rPr>
          <w:rFonts w:ascii="仿宋" w:eastAsia="仿宋" w:hAnsi="仿宋" w:cs="仿宋" w:hint="eastAsia"/>
          <w:color w:val="000000"/>
          <w:sz w:val="32"/>
          <w:szCs w:val="32"/>
        </w:rPr>
        <w:t>唐江路5号华</w:t>
      </w:r>
      <w:proofErr w:type="gramStart"/>
      <w:r>
        <w:rPr>
          <w:rFonts w:ascii="仿宋" w:eastAsia="仿宋" w:hAnsi="仿宋" w:cs="仿宋" w:hint="eastAsia"/>
          <w:color w:val="000000"/>
          <w:sz w:val="32"/>
          <w:szCs w:val="32"/>
        </w:rPr>
        <w:t>荣小区</w:t>
      </w:r>
      <w:proofErr w:type="gramEnd"/>
      <w:r>
        <w:rPr>
          <w:rFonts w:ascii="仿宋" w:eastAsia="仿宋" w:hAnsi="仿宋" w:cs="仿宋" w:hint="eastAsia"/>
          <w:color w:val="000000"/>
          <w:sz w:val="32"/>
          <w:szCs w:val="32"/>
        </w:rPr>
        <w:t>六号楼901室/1601室），接收人：巫女士13803589306/李女士18307970366。</w:t>
      </w:r>
    </w:p>
    <w:p w:rsidR="003D3E6D" w:rsidRDefault="00D166FC">
      <w:pPr>
        <w:pStyle w:val="a3"/>
        <w:widowControl w:val="0"/>
        <w:autoSpaceDE w:val="0"/>
        <w:ind w:firstLine="643"/>
        <w:jc w:val="both"/>
        <w:rPr>
          <w:rFonts w:ascii="仿宋" w:eastAsia="仿宋" w:hAnsi="仿宋" w:cs="仿宋"/>
          <w:color w:val="000000"/>
          <w:kern w:val="2"/>
          <w:szCs w:val="32"/>
        </w:rPr>
      </w:pPr>
      <w:r>
        <w:rPr>
          <w:rFonts w:ascii="楷体" w:eastAsia="楷体" w:hAnsi="楷体" w:cs="楷体" w:hint="eastAsia"/>
          <w:b/>
          <w:bCs/>
          <w:color w:val="000000"/>
          <w:szCs w:val="32"/>
        </w:rPr>
        <w:t>（三）文件密封告知：</w:t>
      </w:r>
      <w:r>
        <w:rPr>
          <w:rFonts w:ascii="仿宋" w:eastAsia="仿宋" w:hAnsi="仿宋" w:cs="仿宋" w:hint="eastAsia"/>
          <w:color w:val="000000"/>
          <w:szCs w:val="32"/>
        </w:rPr>
        <w:t>响应文件一正两副、共三份，每份文件</w:t>
      </w:r>
      <w:r>
        <w:rPr>
          <w:rFonts w:ascii="仿宋" w:eastAsia="仿宋" w:hAnsi="仿宋" w:cs="仿宋" w:hint="eastAsia"/>
          <w:color w:val="000000"/>
          <w:kern w:val="2"/>
          <w:szCs w:val="32"/>
        </w:rPr>
        <w:t>需装订成册并加盖响应供应商公章后密封装袋提交至采购人，未密封装袋或未加盖公章的响应文件视为无效响应不予接收。</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（四）延期接收告知：</w:t>
      </w:r>
      <w:r>
        <w:rPr>
          <w:rFonts w:ascii="仿宋" w:eastAsia="仿宋" w:hAnsi="仿宋" w:cs="仿宋" w:hint="eastAsia"/>
          <w:color w:val="000000"/>
          <w:sz w:val="32"/>
          <w:szCs w:val="32"/>
        </w:rPr>
        <w:t>如因采购</w:t>
      </w:r>
      <w:proofErr w:type="gramStart"/>
      <w:r>
        <w:rPr>
          <w:rFonts w:ascii="仿宋" w:eastAsia="仿宋" w:hAnsi="仿宋" w:cs="仿宋" w:hint="eastAsia"/>
          <w:color w:val="000000"/>
          <w:sz w:val="32"/>
          <w:szCs w:val="32"/>
        </w:rPr>
        <w:t>人原因</w:t>
      </w:r>
      <w:proofErr w:type="gramEnd"/>
      <w:r>
        <w:rPr>
          <w:rFonts w:ascii="仿宋" w:eastAsia="仿宋" w:hAnsi="仿宋" w:cs="仿宋" w:hint="eastAsia"/>
          <w:color w:val="000000"/>
          <w:sz w:val="32"/>
          <w:szCs w:val="32"/>
        </w:rPr>
        <w:t>推迟响应截止时间的，采购人将在其网站发布延期公告以网上公告或延期告知函的形式通知所有响应供应商。</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六、响应截止时间、开启时间及地点 </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（一）响应截止时间和开启时间：</w:t>
      </w:r>
      <w:r>
        <w:rPr>
          <w:rFonts w:ascii="仿宋" w:eastAsia="仿宋" w:hAnsi="仿宋" w:cs="仿宋" w:hint="eastAsia"/>
          <w:color w:val="000000"/>
          <w:sz w:val="32"/>
          <w:szCs w:val="32"/>
        </w:rPr>
        <w:t>202</w:t>
      </w:r>
      <w:r w:rsidR="003506D0">
        <w:rPr>
          <w:rFonts w:ascii="仿宋" w:eastAsia="仿宋" w:hAnsi="仿宋" w:cs="仿宋"/>
          <w:color w:val="000000"/>
          <w:sz w:val="32"/>
          <w:szCs w:val="32"/>
        </w:rPr>
        <w:t>5</w:t>
      </w:r>
      <w:r>
        <w:rPr>
          <w:rFonts w:ascii="仿宋" w:eastAsia="仿宋" w:hAnsi="仿宋" w:cs="仿宋" w:hint="eastAsia"/>
          <w:color w:val="000000"/>
          <w:sz w:val="32"/>
          <w:szCs w:val="32"/>
        </w:rPr>
        <w:t>年</w:t>
      </w:r>
      <w:r w:rsidR="00C80A92">
        <w:rPr>
          <w:rFonts w:ascii="仿宋" w:eastAsia="仿宋" w:hAnsi="仿宋" w:cs="仿宋"/>
          <w:color w:val="000000"/>
          <w:sz w:val="32"/>
          <w:szCs w:val="32"/>
        </w:rPr>
        <w:t xml:space="preserve"> 4</w:t>
      </w:r>
      <w:r>
        <w:rPr>
          <w:rFonts w:ascii="仿宋" w:eastAsia="仿宋" w:hAnsi="仿宋" w:cs="仿宋" w:hint="eastAsia"/>
          <w:color w:val="000000"/>
          <w:sz w:val="32"/>
          <w:szCs w:val="32"/>
        </w:rPr>
        <w:t>月</w:t>
      </w:r>
      <w:r w:rsidR="00C43BF1">
        <w:rPr>
          <w:rFonts w:ascii="仿宋" w:eastAsia="仿宋" w:hAnsi="仿宋" w:cs="仿宋" w:hint="eastAsia"/>
          <w:color w:val="000000"/>
          <w:sz w:val="32"/>
          <w:szCs w:val="32"/>
          <w:u w:val="single"/>
        </w:rPr>
        <w:t xml:space="preserve"> </w:t>
      </w:r>
      <w:r w:rsidR="00C80A92">
        <w:rPr>
          <w:rFonts w:ascii="仿宋" w:eastAsia="仿宋" w:hAnsi="仿宋" w:cs="仿宋"/>
          <w:color w:val="000000"/>
          <w:sz w:val="32"/>
          <w:szCs w:val="32"/>
          <w:u w:val="single"/>
        </w:rPr>
        <w:t>10</w:t>
      </w:r>
      <w:r w:rsidR="00C43BF1">
        <w:rPr>
          <w:rFonts w:ascii="仿宋" w:eastAsia="仿宋" w:hAnsi="仿宋" w:cs="仿宋"/>
          <w:color w:val="000000"/>
          <w:sz w:val="32"/>
          <w:szCs w:val="32"/>
          <w:u w:val="single"/>
        </w:rPr>
        <w:t xml:space="preserve"> </w:t>
      </w:r>
      <w:r>
        <w:rPr>
          <w:rFonts w:ascii="仿宋" w:eastAsia="仿宋" w:hAnsi="仿宋" w:cs="仿宋" w:hint="eastAsia"/>
          <w:color w:val="000000"/>
          <w:sz w:val="32"/>
          <w:szCs w:val="32"/>
        </w:rPr>
        <w:t xml:space="preserve">日9:30 (北京时间) 。 </w:t>
      </w:r>
    </w:p>
    <w:p w:rsidR="003D3E6D" w:rsidRDefault="00D166FC">
      <w:pPr>
        <w:spacing w:line="540" w:lineRule="exact"/>
        <w:ind w:firstLineChars="200" w:firstLine="643"/>
        <w:rPr>
          <w:rFonts w:ascii="仿宋" w:eastAsia="仿宋" w:hAnsi="仿宋" w:cs="仿宋"/>
          <w:color w:val="000000"/>
          <w:sz w:val="32"/>
          <w:szCs w:val="32"/>
        </w:rPr>
      </w:pPr>
      <w:r>
        <w:rPr>
          <w:rFonts w:ascii="楷体" w:eastAsia="楷体" w:hAnsi="楷体" w:cs="楷体" w:hint="eastAsia"/>
          <w:b/>
          <w:bCs/>
          <w:color w:val="000000"/>
          <w:sz w:val="32"/>
          <w:szCs w:val="32"/>
        </w:rPr>
        <w:t>（二）开启地点：</w:t>
      </w:r>
      <w:r>
        <w:rPr>
          <w:rFonts w:ascii="仿宋" w:eastAsia="仿宋" w:hAnsi="仿宋" w:cs="仿宋" w:hint="eastAsia"/>
          <w:color w:val="000000"/>
          <w:sz w:val="32"/>
          <w:szCs w:val="32"/>
        </w:rPr>
        <w:t>赣州市国土空间调查规划研究中心。</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七、开启程序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采购人将在规定的时间、地点组织开启和评比，各响应供应商不需要到现场出席开标会。开标由采购人项目评估委员会组织并做好全过程记录，采购人党总支委派纪检代表监督。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供应商对开标过程和评审结果有异议或质疑的，可将异议内容、质疑内容以书面形式加盖单位公章后送至采购人党总支。</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采购人党总支作为项目采购监督机构，将依法依规据实进行核查，并将核查结果告知有关供应商。 </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lastRenderedPageBreak/>
        <w:t xml:space="preserve">八、评比程序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本次采购项目的评审比选工作由采购人项目评估委员会组建的评估小组负责，采购人党总支委派纪检代表监督评比过程。评估小组依法依规对供应商进行资格符合性审查，以确定响应供应商是否满足采购文件的实质性要求。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评估小组由3人组成，全体成员到位后推举其中一位担任评估小组召集人（组长），召集人牵头组织项目评审比选工作。评比程序如下：</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1.评估小组各成员按照采购文件规定的评比办法和标准进行评审，独立对资格文件、技术文件、商务文件进行符合性审查，对报价、商务和技术进行评审打分。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2.评估小组召集人（组长）组织评估小组对各成员打分情况进行核查及复核，个别成员对同</w:t>
      </w:r>
      <w:proofErr w:type="gramStart"/>
      <w:r>
        <w:rPr>
          <w:rFonts w:ascii="仿宋" w:eastAsia="仿宋" w:hAnsi="仿宋" w:cs="仿宋" w:hint="eastAsia"/>
          <w:color w:val="000000"/>
          <w:sz w:val="32"/>
          <w:szCs w:val="32"/>
        </w:rPr>
        <w:t>一供应</w:t>
      </w:r>
      <w:proofErr w:type="gramEnd"/>
      <w:r>
        <w:rPr>
          <w:rFonts w:ascii="仿宋" w:eastAsia="仿宋" w:hAnsi="仿宋" w:cs="仿宋" w:hint="eastAsia"/>
          <w:color w:val="000000"/>
          <w:sz w:val="32"/>
          <w:szCs w:val="32"/>
        </w:rPr>
        <w:t xml:space="preserve">商的同一评分项打分偏离较大的，应对供应商的响应文件进行再次核对，确属有误的，应予以修正。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3.评比办法：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3.1 本项目采用综合评分法进行评审比选。综合评分法，是指响应文件满足采购文件实质性要求，</w:t>
      </w:r>
      <w:proofErr w:type="gramStart"/>
      <w:r>
        <w:rPr>
          <w:rFonts w:ascii="仿宋" w:eastAsia="仿宋" w:hAnsi="仿宋" w:cs="仿宋" w:hint="eastAsia"/>
          <w:color w:val="000000"/>
          <w:sz w:val="32"/>
          <w:szCs w:val="32"/>
        </w:rPr>
        <w:t>且按照</w:t>
      </w:r>
      <w:proofErr w:type="gramEnd"/>
      <w:r>
        <w:rPr>
          <w:rFonts w:ascii="仿宋" w:eastAsia="仿宋" w:hAnsi="仿宋" w:cs="仿宋" w:hint="eastAsia"/>
          <w:color w:val="000000"/>
          <w:sz w:val="32"/>
          <w:szCs w:val="32"/>
        </w:rPr>
        <w:t>评分办法设定的评审因素量化指标评审，得分最高的供应商为中选人的评标方法。</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3.2 评比时，评估小组各成员独立对每份响应文件进行评价，并汇总每个供应商得分。供应商总得分为报价、商务、技术等评定因素分别按照相应权重值计算分项得分后相加。</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3.3 评比结果按评审后得分由高到低顺序排列，得分相同的，按报价由低到高顺序排列。得分且报价相同的，采取随机抽取的方式确定最终中选供应商。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3.4 评估小组认为供应商的报价明显低于其他通过符合性</w:t>
      </w:r>
      <w:r>
        <w:rPr>
          <w:rFonts w:ascii="仿宋" w:eastAsia="仿宋" w:hAnsi="仿宋" w:cs="仿宋" w:hint="eastAsia"/>
          <w:color w:val="000000"/>
          <w:sz w:val="32"/>
          <w:szCs w:val="32"/>
        </w:rPr>
        <w:lastRenderedPageBreak/>
        <w:t>审查的供应商报价，可能影响服务质量或者不能诚信履约的，应当要求其在合理的时间内提供书面说明，必要时提交相关证明材料；供应商不能证明其报价合理性的，评估小组将作无效处理。</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4.评分标准：总分100分，其中：价格分30分；技术分30分；商务分40分。具体标准如下表所示。</w:t>
      </w:r>
    </w:p>
    <w:tbl>
      <w:tblPr>
        <w:tblStyle w:val="a7"/>
        <w:tblW w:w="8868" w:type="dxa"/>
        <w:jc w:val="center"/>
        <w:tblLook w:val="04A0" w:firstRow="1" w:lastRow="0" w:firstColumn="1" w:lastColumn="0" w:noHBand="0" w:noVBand="1"/>
      </w:tblPr>
      <w:tblGrid>
        <w:gridCol w:w="1268"/>
        <w:gridCol w:w="6490"/>
        <w:gridCol w:w="1110"/>
      </w:tblGrid>
      <w:tr w:rsidR="003D3E6D">
        <w:trPr>
          <w:trHeight w:val="549"/>
          <w:jc w:val="center"/>
        </w:trPr>
        <w:tc>
          <w:tcPr>
            <w:tcW w:w="8868" w:type="dxa"/>
            <w:gridSpan w:val="3"/>
            <w:vAlign w:val="center"/>
          </w:tcPr>
          <w:p w:rsidR="003D3E6D" w:rsidRDefault="00D166FC">
            <w:pPr>
              <w:widowControl/>
              <w:jc w:val="center"/>
              <w:rPr>
                <w:rFonts w:ascii="黑体" w:eastAsia="黑体" w:hAnsi="黑体" w:cs="黑体"/>
                <w:color w:val="000000"/>
                <w:sz w:val="28"/>
                <w:szCs w:val="28"/>
              </w:rPr>
            </w:pPr>
            <w:r>
              <w:rPr>
                <w:rFonts w:ascii="黑体" w:eastAsia="黑体" w:hAnsi="黑体" w:cs="黑体" w:hint="eastAsia"/>
                <w:color w:val="000000"/>
                <w:kern w:val="0"/>
                <w:sz w:val="28"/>
                <w:szCs w:val="28"/>
                <w:lang w:bidi="ar"/>
              </w:rPr>
              <w:t>一、价格部分：总分30分</w:t>
            </w:r>
          </w:p>
        </w:tc>
      </w:tr>
      <w:tr w:rsidR="003D3E6D">
        <w:trPr>
          <w:trHeight w:val="518"/>
          <w:jc w:val="center"/>
        </w:trPr>
        <w:tc>
          <w:tcPr>
            <w:tcW w:w="1268"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评分点</w:t>
            </w:r>
          </w:p>
        </w:tc>
        <w:tc>
          <w:tcPr>
            <w:tcW w:w="6490" w:type="dxa"/>
            <w:vAlign w:val="center"/>
          </w:tcPr>
          <w:p w:rsidR="003D3E6D" w:rsidRDefault="00D166FC">
            <w:pPr>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评审内容</w:t>
            </w:r>
          </w:p>
        </w:tc>
        <w:tc>
          <w:tcPr>
            <w:tcW w:w="1110"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分值</w:t>
            </w:r>
          </w:p>
        </w:tc>
      </w:tr>
      <w:tr w:rsidR="003D3E6D">
        <w:trPr>
          <w:jc w:val="center"/>
        </w:trPr>
        <w:tc>
          <w:tcPr>
            <w:tcW w:w="1268" w:type="dxa"/>
            <w:vMerge w:val="restart"/>
            <w:vAlign w:val="center"/>
          </w:tcPr>
          <w:p w:rsidR="003D3E6D" w:rsidRDefault="00D166FC">
            <w:pPr>
              <w:widowControl/>
              <w:spacing w:line="420" w:lineRule="exact"/>
              <w:jc w:val="center"/>
              <w:rPr>
                <w:rFonts w:ascii="仿宋" w:eastAsia="仿宋" w:hAnsi="仿宋" w:cs="仿宋"/>
                <w:sz w:val="28"/>
                <w:szCs w:val="28"/>
              </w:rPr>
            </w:pPr>
            <w:r>
              <w:rPr>
                <w:rFonts w:ascii="仿宋" w:eastAsia="仿宋" w:hAnsi="仿宋" w:cs="仿宋" w:hint="eastAsia"/>
                <w:color w:val="000000"/>
                <w:kern w:val="0"/>
                <w:sz w:val="28"/>
                <w:szCs w:val="28"/>
                <w:lang w:bidi="ar"/>
              </w:rPr>
              <w:t>报价</w:t>
            </w:r>
          </w:p>
          <w:p w:rsidR="003D3E6D" w:rsidRDefault="003D3E6D">
            <w:pPr>
              <w:spacing w:line="420" w:lineRule="exact"/>
              <w:jc w:val="center"/>
              <w:rPr>
                <w:rFonts w:ascii="仿宋" w:eastAsia="仿宋" w:hAnsi="仿宋" w:cs="仿宋"/>
                <w:color w:val="000000"/>
                <w:sz w:val="28"/>
                <w:szCs w:val="28"/>
              </w:rPr>
            </w:pPr>
          </w:p>
        </w:tc>
        <w:tc>
          <w:tcPr>
            <w:tcW w:w="6490" w:type="dxa"/>
            <w:vAlign w:val="center"/>
          </w:tcPr>
          <w:p w:rsidR="003D3E6D" w:rsidRDefault="00D166FC">
            <w:pPr>
              <w:widowControl/>
              <w:spacing w:line="3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价格分采用低价优先法计算，即满足采购文件要求且报价最低的响应供应商报价为基准价，其价格分为满分。</w:t>
            </w:r>
          </w:p>
          <w:p w:rsidR="003D3E6D" w:rsidRDefault="00D166FC">
            <w:pPr>
              <w:widowControl/>
              <w:spacing w:line="3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其他供应商的价格</w:t>
            </w:r>
            <w:proofErr w:type="gramStart"/>
            <w:r>
              <w:rPr>
                <w:rFonts w:ascii="仿宋" w:eastAsia="仿宋" w:hAnsi="仿宋" w:cs="仿宋" w:hint="eastAsia"/>
                <w:color w:val="000000"/>
                <w:kern w:val="0"/>
                <w:sz w:val="28"/>
                <w:szCs w:val="28"/>
                <w:lang w:bidi="ar"/>
              </w:rPr>
              <w:t>分统一</w:t>
            </w:r>
            <w:proofErr w:type="gramEnd"/>
            <w:r>
              <w:rPr>
                <w:rFonts w:ascii="仿宋" w:eastAsia="仿宋" w:hAnsi="仿宋" w:cs="仿宋" w:hint="eastAsia"/>
                <w:color w:val="000000"/>
                <w:kern w:val="0"/>
                <w:sz w:val="28"/>
                <w:szCs w:val="28"/>
                <w:lang w:bidi="ar"/>
              </w:rPr>
              <w:t>按下列公式计算：报价得分= (基准价/响应报价)×</w:t>
            </w:r>
            <w:r>
              <w:rPr>
                <w:rFonts w:ascii="仿宋" w:eastAsia="仿宋" w:hAnsi="仿宋" w:cs="仿宋"/>
                <w:color w:val="000000"/>
                <w:kern w:val="0"/>
                <w:sz w:val="28"/>
                <w:szCs w:val="28"/>
                <w:lang w:bidi="ar"/>
              </w:rPr>
              <w:t>3</w:t>
            </w:r>
            <w:r>
              <w:rPr>
                <w:rFonts w:ascii="仿宋" w:eastAsia="仿宋" w:hAnsi="仿宋" w:cs="仿宋" w:hint="eastAsia"/>
                <w:color w:val="000000"/>
                <w:kern w:val="0"/>
                <w:sz w:val="28"/>
                <w:szCs w:val="28"/>
                <w:lang w:bidi="ar"/>
              </w:rPr>
              <w:t>0%×100；计算结果保留至小数点后两位。</w:t>
            </w:r>
          </w:p>
        </w:tc>
        <w:tc>
          <w:tcPr>
            <w:tcW w:w="1110" w:type="dxa"/>
            <w:vMerge w:val="restart"/>
            <w:vAlign w:val="center"/>
          </w:tcPr>
          <w:p w:rsidR="003D3E6D" w:rsidRDefault="00D166FC">
            <w:pPr>
              <w:widowControl/>
              <w:spacing w:line="420" w:lineRule="exact"/>
              <w:jc w:val="center"/>
              <w:rPr>
                <w:rFonts w:ascii="仿宋" w:eastAsia="仿宋" w:hAnsi="仿宋" w:cs="仿宋"/>
                <w:sz w:val="28"/>
                <w:szCs w:val="28"/>
              </w:rPr>
            </w:pPr>
            <w:r>
              <w:rPr>
                <w:rFonts w:ascii="仿宋" w:eastAsia="仿宋" w:hAnsi="仿宋" w:cs="仿宋"/>
                <w:color w:val="000000"/>
                <w:kern w:val="0"/>
                <w:sz w:val="28"/>
                <w:szCs w:val="28"/>
                <w:lang w:bidi="ar"/>
              </w:rPr>
              <w:t>3</w:t>
            </w:r>
            <w:r>
              <w:rPr>
                <w:rFonts w:ascii="仿宋" w:eastAsia="仿宋" w:hAnsi="仿宋" w:cs="仿宋" w:hint="eastAsia"/>
                <w:color w:val="000000"/>
                <w:kern w:val="0"/>
                <w:sz w:val="28"/>
                <w:szCs w:val="28"/>
                <w:lang w:bidi="ar"/>
              </w:rPr>
              <w:t>0分</w:t>
            </w:r>
          </w:p>
          <w:p w:rsidR="003D3E6D" w:rsidRDefault="003D3E6D">
            <w:pPr>
              <w:spacing w:line="420" w:lineRule="exact"/>
              <w:jc w:val="center"/>
              <w:rPr>
                <w:rFonts w:ascii="仿宋" w:eastAsia="仿宋" w:hAnsi="仿宋" w:cs="仿宋"/>
                <w:color w:val="000000"/>
                <w:sz w:val="28"/>
                <w:szCs w:val="28"/>
              </w:rPr>
            </w:pPr>
          </w:p>
        </w:tc>
      </w:tr>
      <w:tr w:rsidR="003D3E6D">
        <w:trPr>
          <w:jc w:val="center"/>
        </w:trPr>
        <w:tc>
          <w:tcPr>
            <w:tcW w:w="1268" w:type="dxa"/>
            <w:vMerge/>
            <w:vAlign w:val="center"/>
          </w:tcPr>
          <w:p w:rsidR="003D3E6D" w:rsidRDefault="003D3E6D">
            <w:pPr>
              <w:spacing w:line="420" w:lineRule="exact"/>
              <w:jc w:val="center"/>
              <w:rPr>
                <w:rFonts w:ascii="仿宋" w:eastAsia="仿宋" w:hAnsi="仿宋" w:cs="仿宋"/>
                <w:color w:val="000000"/>
                <w:sz w:val="28"/>
                <w:szCs w:val="28"/>
              </w:rPr>
            </w:pPr>
          </w:p>
        </w:tc>
        <w:tc>
          <w:tcPr>
            <w:tcW w:w="6490" w:type="dxa"/>
            <w:vAlign w:val="center"/>
          </w:tcPr>
          <w:p w:rsidR="003D3E6D" w:rsidRDefault="00D166FC">
            <w:pPr>
              <w:widowControl/>
              <w:spacing w:line="380" w:lineRule="exact"/>
              <w:ind w:firstLineChars="200" w:firstLine="480"/>
              <w:jc w:val="left"/>
              <w:rPr>
                <w:rFonts w:ascii="黑体" w:eastAsia="黑体" w:hAnsi="黑体" w:cs="黑体"/>
                <w:color w:val="000000"/>
                <w:kern w:val="0"/>
                <w:sz w:val="28"/>
                <w:szCs w:val="28"/>
                <w:lang w:bidi="ar"/>
              </w:rPr>
            </w:pPr>
            <w:r>
              <w:rPr>
                <w:rFonts w:ascii="黑体" w:eastAsia="黑体" w:hAnsi="黑体" w:cs="黑体" w:hint="eastAsia"/>
                <w:color w:val="000000"/>
                <w:kern w:val="0"/>
                <w:sz w:val="24"/>
                <w:lang w:bidi="ar"/>
              </w:rPr>
              <w:t>评审依据：响应文件中提供报价一览表并加盖供应商公章，未提供或提供无效的不得分。</w:t>
            </w:r>
          </w:p>
        </w:tc>
        <w:tc>
          <w:tcPr>
            <w:tcW w:w="1110" w:type="dxa"/>
            <w:vMerge/>
            <w:vAlign w:val="center"/>
          </w:tcPr>
          <w:p w:rsidR="003D3E6D" w:rsidRDefault="003D3E6D">
            <w:pPr>
              <w:spacing w:line="420" w:lineRule="exact"/>
              <w:jc w:val="center"/>
              <w:rPr>
                <w:rFonts w:ascii="仿宋" w:eastAsia="仿宋" w:hAnsi="仿宋" w:cs="仿宋"/>
                <w:color w:val="000000"/>
                <w:sz w:val="28"/>
                <w:szCs w:val="28"/>
              </w:rPr>
            </w:pPr>
          </w:p>
        </w:tc>
      </w:tr>
      <w:tr w:rsidR="003D3E6D">
        <w:trPr>
          <w:jc w:val="center"/>
        </w:trPr>
        <w:tc>
          <w:tcPr>
            <w:tcW w:w="8868" w:type="dxa"/>
            <w:gridSpan w:val="3"/>
          </w:tcPr>
          <w:p w:rsidR="003D3E6D" w:rsidRDefault="00D166FC">
            <w:pPr>
              <w:spacing w:line="540" w:lineRule="exact"/>
              <w:jc w:val="center"/>
              <w:rPr>
                <w:rFonts w:ascii="仿宋" w:eastAsia="仿宋" w:hAnsi="仿宋" w:cs="仿宋"/>
                <w:color w:val="000000"/>
                <w:sz w:val="32"/>
                <w:szCs w:val="32"/>
              </w:rPr>
            </w:pPr>
            <w:r>
              <w:rPr>
                <w:rFonts w:ascii="黑体" w:eastAsia="黑体" w:hAnsi="黑体" w:cs="黑体" w:hint="eastAsia"/>
                <w:color w:val="000000"/>
                <w:kern w:val="0"/>
                <w:sz w:val="28"/>
                <w:szCs w:val="28"/>
                <w:lang w:bidi="ar"/>
              </w:rPr>
              <w:t>二、技术部分：总分</w:t>
            </w:r>
            <w:r>
              <w:rPr>
                <w:rFonts w:ascii="黑体" w:eastAsia="黑体" w:hAnsi="黑体" w:cs="黑体"/>
                <w:color w:val="000000"/>
                <w:kern w:val="0"/>
                <w:sz w:val="28"/>
                <w:szCs w:val="28"/>
                <w:lang w:bidi="ar"/>
              </w:rPr>
              <w:t>3</w:t>
            </w:r>
            <w:r>
              <w:rPr>
                <w:rFonts w:ascii="黑体" w:eastAsia="黑体" w:hAnsi="黑体" w:cs="黑体" w:hint="eastAsia"/>
                <w:color w:val="000000"/>
                <w:kern w:val="0"/>
                <w:sz w:val="28"/>
                <w:szCs w:val="28"/>
                <w:lang w:bidi="ar"/>
              </w:rPr>
              <w:t>0分</w:t>
            </w:r>
          </w:p>
        </w:tc>
      </w:tr>
      <w:tr w:rsidR="003D3E6D">
        <w:trPr>
          <w:trHeight w:val="531"/>
          <w:jc w:val="center"/>
        </w:trPr>
        <w:tc>
          <w:tcPr>
            <w:tcW w:w="1268"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评分点</w:t>
            </w:r>
          </w:p>
        </w:tc>
        <w:tc>
          <w:tcPr>
            <w:tcW w:w="6490" w:type="dxa"/>
            <w:vAlign w:val="center"/>
          </w:tcPr>
          <w:p w:rsidR="003D3E6D" w:rsidRDefault="00D166FC">
            <w:pPr>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评审内容</w:t>
            </w:r>
          </w:p>
        </w:tc>
        <w:tc>
          <w:tcPr>
            <w:tcW w:w="1110"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分值</w:t>
            </w:r>
          </w:p>
        </w:tc>
      </w:tr>
      <w:tr w:rsidR="003D3E6D">
        <w:trPr>
          <w:jc w:val="center"/>
        </w:trPr>
        <w:tc>
          <w:tcPr>
            <w:tcW w:w="1268" w:type="dxa"/>
          </w:tcPr>
          <w:p w:rsidR="00350EC9" w:rsidRDefault="00350EC9" w:rsidP="00CE4D84">
            <w:pPr>
              <w:widowControl/>
              <w:spacing w:line="420" w:lineRule="exact"/>
              <w:jc w:val="center"/>
              <w:rPr>
                <w:rFonts w:ascii="仿宋" w:eastAsia="仿宋" w:hAnsi="仿宋" w:cs="仿宋"/>
                <w:color w:val="000000"/>
                <w:kern w:val="0"/>
                <w:sz w:val="28"/>
                <w:szCs w:val="28"/>
                <w:lang w:bidi="ar"/>
              </w:rPr>
            </w:pPr>
          </w:p>
          <w:p w:rsidR="00350EC9" w:rsidRDefault="00350EC9" w:rsidP="00CE4D84">
            <w:pPr>
              <w:widowControl/>
              <w:spacing w:line="420" w:lineRule="exact"/>
              <w:jc w:val="center"/>
              <w:rPr>
                <w:rFonts w:ascii="仿宋" w:eastAsia="仿宋" w:hAnsi="仿宋" w:cs="仿宋"/>
                <w:color w:val="000000"/>
                <w:kern w:val="0"/>
                <w:sz w:val="28"/>
                <w:szCs w:val="28"/>
                <w:lang w:bidi="ar"/>
              </w:rPr>
            </w:pPr>
          </w:p>
          <w:p w:rsidR="00350EC9" w:rsidRDefault="00350EC9" w:rsidP="00CE4D84">
            <w:pPr>
              <w:widowControl/>
              <w:spacing w:line="420" w:lineRule="exact"/>
              <w:jc w:val="center"/>
              <w:rPr>
                <w:rFonts w:ascii="仿宋" w:eastAsia="仿宋" w:hAnsi="仿宋" w:cs="仿宋"/>
                <w:color w:val="000000"/>
                <w:kern w:val="0"/>
                <w:sz w:val="28"/>
                <w:szCs w:val="28"/>
                <w:lang w:bidi="ar"/>
              </w:rPr>
            </w:pPr>
          </w:p>
          <w:p w:rsidR="00350EC9" w:rsidRDefault="00350EC9" w:rsidP="00CE4D84">
            <w:pPr>
              <w:widowControl/>
              <w:spacing w:line="420" w:lineRule="exact"/>
              <w:jc w:val="center"/>
              <w:rPr>
                <w:rFonts w:ascii="仿宋" w:eastAsia="仿宋" w:hAnsi="仿宋" w:cs="仿宋"/>
                <w:color w:val="000000"/>
                <w:kern w:val="0"/>
                <w:sz w:val="28"/>
                <w:szCs w:val="28"/>
                <w:lang w:bidi="ar"/>
              </w:rPr>
            </w:pPr>
          </w:p>
          <w:p w:rsidR="00350EC9" w:rsidRDefault="00350EC9" w:rsidP="00CE4D84">
            <w:pPr>
              <w:widowControl/>
              <w:spacing w:line="420" w:lineRule="exact"/>
              <w:jc w:val="center"/>
              <w:rPr>
                <w:rFonts w:ascii="仿宋" w:eastAsia="仿宋" w:hAnsi="仿宋" w:cs="仿宋" w:hint="eastAsia"/>
                <w:color w:val="000000"/>
                <w:kern w:val="0"/>
                <w:sz w:val="28"/>
                <w:szCs w:val="28"/>
                <w:lang w:bidi="ar"/>
              </w:rPr>
            </w:pPr>
          </w:p>
          <w:p w:rsidR="00CE4D84" w:rsidRDefault="00CE4D84" w:rsidP="00CE4D84">
            <w:pPr>
              <w:widowControl/>
              <w:spacing w:line="420" w:lineRule="exact"/>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服务</w:t>
            </w:r>
          </w:p>
          <w:p w:rsidR="003D3E6D" w:rsidRDefault="00CE4D84" w:rsidP="00CE4D84">
            <w:pPr>
              <w:widowControl/>
              <w:spacing w:line="420" w:lineRule="exact"/>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方案</w:t>
            </w:r>
          </w:p>
        </w:tc>
        <w:tc>
          <w:tcPr>
            <w:tcW w:w="6490" w:type="dxa"/>
          </w:tcPr>
          <w:p w:rsidR="00CE4D84" w:rsidRPr="001F2379" w:rsidRDefault="00CE4D84" w:rsidP="00CE4D84">
            <w:pPr>
              <w:pStyle w:val="ad"/>
              <w:widowControl/>
              <w:numPr>
                <w:ilvl w:val="0"/>
                <w:numId w:val="1"/>
              </w:numPr>
              <w:spacing w:line="380" w:lineRule="exact"/>
              <w:ind w:firstLineChars="0"/>
              <w:jc w:val="left"/>
              <w:rPr>
                <w:rFonts w:ascii="仿宋" w:eastAsia="仿宋" w:hAnsi="仿宋" w:cs="仿宋"/>
                <w:color w:val="000000" w:themeColor="text1"/>
                <w:kern w:val="0"/>
                <w:sz w:val="28"/>
                <w:szCs w:val="28"/>
                <w:lang w:bidi="ar"/>
              </w:rPr>
            </w:pPr>
            <w:r w:rsidRPr="001F2379">
              <w:rPr>
                <w:rFonts w:ascii="仿宋" w:eastAsia="仿宋" w:hAnsi="仿宋" w:cs="仿宋" w:hint="eastAsia"/>
                <w:color w:val="000000" w:themeColor="text1"/>
                <w:kern w:val="0"/>
                <w:sz w:val="28"/>
                <w:szCs w:val="28"/>
                <w:lang w:bidi="ar"/>
              </w:rPr>
              <w:t>方案完整性（1</w:t>
            </w:r>
            <w:r w:rsidRPr="001F2379">
              <w:rPr>
                <w:rFonts w:ascii="仿宋" w:eastAsia="仿宋" w:hAnsi="仿宋" w:cs="仿宋"/>
                <w:color w:val="000000" w:themeColor="text1"/>
                <w:kern w:val="0"/>
                <w:sz w:val="28"/>
                <w:szCs w:val="28"/>
                <w:lang w:bidi="ar"/>
              </w:rPr>
              <w:t>5</w:t>
            </w:r>
            <w:r w:rsidRPr="001F2379">
              <w:rPr>
                <w:rFonts w:ascii="仿宋" w:eastAsia="仿宋" w:hAnsi="仿宋" w:cs="仿宋" w:hint="eastAsia"/>
                <w:color w:val="000000" w:themeColor="text1"/>
                <w:kern w:val="0"/>
                <w:sz w:val="28"/>
                <w:szCs w:val="28"/>
                <w:lang w:bidi="ar"/>
              </w:rPr>
              <w:t>分）</w:t>
            </w:r>
          </w:p>
          <w:p w:rsidR="00CE4D84" w:rsidRPr="001F2379" w:rsidRDefault="00CE4D84" w:rsidP="001F2379">
            <w:pPr>
              <w:widowControl/>
              <w:spacing w:line="380" w:lineRule="exact"/>
              <w:ind w:firstLineChars="200" w:firstLine="560"/>
              <w:jc w:val="left"/>
              <w:rPr>
                <w:rFonts w:ascii="仿宋" w:eastAsia="仿宋" w:hAnsi="仿宋" w:cs="仿宋"/>
                <w:color w:val="000000" w:themeColor="text1"/>
                <w:kern w:val="0"/>
                <w:sz w:val="28"/>
                <w:szCs w:val="28"/>
                <w:lang w:bidi="ar"/>
              </w:rPr>
            </w:pPr>
            <w:r w:rsidRPr="001F2379">
              <w:rPr>
                <w:rFonts w:ascii="仿宋" w:eastAsia="仿宋" w:hAnsi="仿宋" w:cs="仿宋" w:hint="eastAsia"/>
                <w:color w:val="000000" w:themeColor="text1"/>
                <w:kern w:val="0"/>
                <w:sz w:val="28"/>
                <w:szCs w:val="28"/>
                <w:lang w:bidi="ar"/>
              </w:rPr>
              <w:t>劳务服务方案应包含人员配置计划、工作流程、质量控制措施、应急预案等内容。方案内容全面、逻辑清晰的，得</w:t>
            </w:r>
            <w:r w:rsidRPr="001F2379">
              <w:rPr>
                <w:rFonts w:ascii="仿宋" w:eastAsia="仿宋" w:hAnsi="仿宋" w:cs="仿宋"/>
                <w:color w:val="000000" w:themeColor="text1"/>
                <w:kern w:val="0"/>
                <w:sz w:val="28"/>
                <w:szCs w:val="28"/>
                <w:lang w:bidi="ar"/>
              </w:rPr>
              <w:t>13</w:t>
            </w:r>
            <w:r w:rsidRPr="001F2379">
              <w:rPr>
                <w:rFonts w:ascii="仿宋" w:eastAsia="仿宋" w:hAnsi="仿宋" w:cs="仿宋" w:hint="eastAsia"/>
                <w:color w:val="000000" w:themeColor="text1"/>
                <w:kern w:val="0"/>
                <w:sz w:val="28"/>
                <w:szCs w:val="28"/>
                <w:lang w:bidi="ar"/>
              </w:rPr>
              <w:t xml:space="preserve"> - 1</w:t>
            </w:r>
            <w:r w:rsidRPr="001F2379">
              <w:rPr>
                <w:rFonts w:ascii="仿宋" w:eastAsia="仿宋" w:hAnsi="仿宋" w:cs="仿宋"/>
                <w:color w:val="000000" w:themeColor="text1"/>
                <w:kern w:val="0"/>
                <w:sz w:val="28"/>
                <w:szCs w:val="28"/>
                <w:lang w:bidi="ar"/>
              </w:rPr>
              <w:t>5</w:t>
            </w:r>
            <w:r w:rsidRPr="001F2379">
              <w:rPr>
                <w:rFonts w:ascii="仿宋" w:eastAsia="仿宋" w:hAnsi="仿宋" w:cs="仿宋" w:hint="eastAsia"/>
                <w:color w:val="000000" w:themeColor="text1"/>
                <w:kern w:val="0"/>
                <w:sz w:val="28"/>
                <w:szCs w:val="28"/>
                <w:lang w:bidi="ar"/>
              </w:rPr>
              <w:t>分；部分内容缺失或逻辑混乱，得</w:t>
            </w:r>
            <w:r w:rsidRPr="001F2379">
              <w:rPr>
                <w:rFonts w:ascii="仿宋" w:eastAsia="仿宋" w:hAnsi="仿宋" w:cs="仿宋"/>
                <w:color w:val="000000" w:themeColor="text1"/>
                <w:kern w:val="0"/>
                <w:sz w:val="28"/>
                <w:szCs w:val="28"/>
                <w:lang w:bidi="ar"/>
              </w:rPr>
              <w:t>8</w:t>
            </w:r>
            <w:r w:rsidRPr="001F2379">
              <w:rPr>
                <w:rFonts w:ascii="仿宋" w:eastAsia="仿宋" w:hAnsi="仿宋" w:cs="仿宋" w:hint="eastAsia"/>
                <w:color w:val="000000" w:themeColor="text1"/>
                <w:kern w:val="0"/>
                <w:sz w:val="28"/>
                <w:szCs w:val="28"/>
                <w:lang w:bidi="ar"/>
              </w:rPr>
              <w:t xml:space="preserve"> - </w:t>
            </w:r>
            <w:r w:rsidRPr="001F2379">
              <w:rPr>
                <w:rFonts w:ascii="仿宋" w:eastAsia="仿宋" w:hAnsi="仿宋" w:cs="仿宋"/>
                <w:color w:val="000000" w:themeColor="text1"/>
                <w:kern w:val="0"/>
                <w:sz w:val="28"/>
                <w:szCs w:val="28"/>
                <w:lang w:bidi="ar"/>
              </w:rPr>
              <w:t>10</w:t>
            </w:r>
            <w:r w:rsidRPr="001F2379">
              <w:rPr>
                <w:rFonts w:ascii="仿宋" w:eastAsia="仿宋" w:hAnsi="仿宋" w:cs="仿宋" w:hint="eastAsia"/>
                <w:color w:val="000000" w:themeColor="text1"/>
                <w:kern w:val="0"/>
                <w:sz w:val="28"/>
                <w:szCs w:val="28"/>
                <w:lang w:bidi="ar"/>
              </w:rPr>
              <w:t xml:space="preserve">分；方案严重不完善，得0 - </w:t>
            </w:r>
            <w:r w:rsidRPr="001F2379">
              <w:rPr>
                <w:rFonts w:ascii="仿宋" w:eastAsia="仿宋" w:hAnsi="仿宋" w:cs="仿宋"/>
                <w:color w:val="000000" w:themeColor="text1"/>
                <w:kern w:val="0"/>
                <w:sz w:val="28"/>
                <w:szCs w:val="28"/>
                <w:lang w:bidi="ar"/>
              </w:rPr>
              <w:t>5</w:t>
            </w:r>
            <w:r w:rsidRPr="001F2379">
              <w:rPr>
                <w:rFonts w:ascii="仿宋" w:eastAsia="仿宋" w:hAnsi="仿宋" w:cs="仿宋" w:hint="eastAsia"/>
                <w:color w:val="000000" w:themeColor="text1"/>
                <w:kern w:val="0"/>
                <w:sz w:val="28"/>
                <w:szCs w:val="28"/>
                <w:lang w:bidi="ar"/>
              </w:rPr>
              <w:t>分。</w:t>
            </w:r>
          </w:p>
          <w:p w:rsidR="00CE4D84" w:rsidRPr="001F2379" w:rsidRDefault="00CE4D84" w:rsidP="00CE4D84">
            <w:pPr>
              <w:pStyle w:val="ad"/>
              <w:widowControl/>
              <w:numPr>
                <w:ilvl w:val="0"/>
                <w:numId w:val="1"/>
              </w:numPr>
              <w:spacing w:line="380" w:lineRule="exact"/>
              <w:ind w:firstLineChars="0"/>
              <w:jc w:val="left"/>
              <w:rPr>
                <w:rFonts w:ascii="仿宋" w:eastAsia="仿宋" w:hAnsi="仿宋" w:cs="仿宋"/>
                <w:color w:val="000000" w:themeColor="text1"/>
                <w:kern w:val="0"/>
                <w:sz w:val="28"/>
                <w:szCs w:val="28"/>
                <w:lang w:bidi="ar"/>
              </w:rPr>
            </w:pPr>
            <w:r w:rsidRPr="001F2379">
              <w:rPr>
                <w:rFonts w:ascii="仿宋" w:eastAsia="仿宋" w:hAnsi="仿宋" w:cs="仿宋" w:hint="eastAsia"/>
                <w:color w:val="000000" w:themeColor="text1"/>
                <w:kern w:val="0"/>
                <w:sz w:val="28"/>
                <w:szCs w:val="28"/>
                <w:lang w:bidi="ar"/>
              </w:rPr>
              <w:t>针对性（10分）</w:t>
            </w:r>
          </w:p>
          <w:p w:rsidR="00CE4D84" w:rsidRPr="001F2379" w:rsidRDefault="00CE4D84" w:rsidP="0088598F">
            <w:pPr>
              <w:widowControl/>
              <w:spacing w:line="380" w:lineRule="exact"/>
              <w:ind w:firstLineChars="200" w:firstLine="560"/>
              <w:jc w:val="left"/>
              <w:rPr>
                <w:rFonts w:ascii="仿宋" w:eastAsia="仿宋" w:hAnsi="仿宋" w:cs="仿宋"/>
                <w:color w:val="000000" w:themeColor="text1"/>
                <w:kern w:val="0"/>
                <w:sz w:val="28"/>
                <w:szCs w:val="28"/>
                <w:lang w:bidi="ar"/>
              </w:rPr>
            </w:pPr>
            <w:r w:rsidRPr="001F2379">
              <w:rPr>
                <w:rFonts w:ascii="仿宋" w:eastAsia="仿宋" w:hAnsi="仿宋" w:cs="仿宋" w:hint="eastAsia"/>
                <w:color w:val="000000" w:themeColor="text1"/>
                <w:kern w:val="0"/>
                <w:sz w:val="28"/>
                <w:szCs w:val="28"/>
                <w:lang w:bidi="ar"/>
              </w:rPr>
              <w:t>服务方案针对采购项目的特点和需求，制定了详细、具体的服务措施，具有较强的针对性和可操作性，得8 - 10分；方案针对性一般，可操作性有待提高，得4 - 7分；方案与项目需求脱节，得0 - 3分。</w:t>
            </w:r>
          </w:p>
          <w:p w:rsidR="00CE4D84" w:rsidRPr="001F2379" w:rsidRDefault="00CE4D84" w:rsidP="00CE4D84">
            <w:pPr>
              <w:pStyle w:val="ad"/>
              <w:widowControl/>
              <w:numPr>
                <w:ilvl w:val="0"/>
                <w:numId w:val="1"/>
              </w:numPr>
              <w:spacing w:line="380" w:lineRule="exact"/>
              <w:ind w:firstLineChars="0"/>
              <w:jc w:val="left"/>
              <w:rPr>
                <w:rFonts w:ascii="仿宋" w:eastAsia="仿宋" w:hAnsi="仿宋" w:cs="仿宋"/>
                <w:color w:val="000000" w:themeColor="text1"/>
                <w:kern w:val="0"/>
                <w:sz w:val="28"/>
                <w:szCs w:val="28"/>
                <w:lang w:bidi="ar"/>
              </w:rPr>
            </w:pPr>
            <w:r w:rsidRPr="001F2379">
              <w:rPr>
                <w:rFonts w:ascii="Calibri" w:eastAsia="仿宋" w:hAnsi="Calibri" w:cs="Calibri"/>
                <w:color w:val="000000" w:themeColor="text1"/>
                <w:kern w:val="0"/>
                <w:sz w:val="28"/>
                <w:szCs w:val="28"/>
                <w:lang w:bidi="ar"/>
              </w:rPr>
              <w:t> </w:t>
            </w:r>
            <w:r w:rsidRPr="001F2379">
              <w:rPr>
                <w:rFonts w:ascii="仿宋" w:eastAsia="仿宋" w:hAnsi="仿宋" w:cs="仿宋" w:hint="eastAsia"/>
                <w:color w:val="000000" w:themeColor="text1"/>
                <w:kern w:val="0"/>
                <w:sz w:val="28"/>
                <w:szCs w:val="28"/>
                <w:lang w:bidi="ar"/>
              </w:rPr>
              <w:t>响应机制（</w:t>
            </w:r>
            <w:r w:rsidRPr="001F2379">
              <w:rPr>
                <w:rFonts w:ascii="仿宋" w:eastAsia="仿宋" w:hAnsi="仿宋" w:cs="仿宋"/>
                <w:color w:val="000000" w:themeColor="text1"/>
                <w:kern w:val="0"/>
                <w:sz w:val="28"/>
                <w:szCs w:val="28"/>
                <w:lang w:bidi="ar"/>
              </w:rPr>
              <w:t>5</w:t>
            </w:r>
            <w:r w:rsidRPr="001F2379">
              <w:rPr>
                <w:rFonts w:ascii="仿宋" w:eastAsia="仿宋" w:hAnsi="仿宋" w:cs="仿宋" w:hint="eastAsia"/>
                <w:color w:val="000000" w:themeColor="text1"/>
                <w:kern w:val="0"/>
                <w:sz w:val="28"/>
                <w:szCs w:val="28"/>
                <w:lang w:bidi="ar"/>
              </w:rPr>
              <w:t>分）</w:t>
            </w:r>
          </w:p>
          <w:p w:rsidR="003D3E6D" w:rsidRPr="001F2379" w:rsidRDefault="00CE4D84" w:rsidP="0088598F">
            <w:pPr>
              <w:widowControl/>
              <w:spacing w:line="380" w:lineRule="exact"/>
              <w:ind w:firstLineChars="200" w:firstLine="560"/>
              <w:jc w:val="left"/>
              <w:rPr>
                <w:rFonts w:ascii="仿宋" w:eastAsia="仿宋" w:hAnsi="仿宋" w:cs="仿宋"/>
                <w:color w:val="000000" w:themeColor="text1"/>
                <w:kern w:val="0"/>
                <w:sz w:val="28"/>
                <w:szCs w:val="28"/>
                <w:lang w:bidi="ar"/>
              </w:rPr>
            </w:pPr>
            <w:r w:rsidRPr="001F2379">
              <w:rPr>
                <w:rFonts w:ascii="仿宋" w:eastAsia="仿宋" w:hAnsi="仿宋" w:cs="仿宋" w:hint="eastAsia"/>
                <w:color w:val="000000" w:themeColor="text1"/>
                <w:kern w:val="0"/>
                <w:sz w:val="28"/>
                <w:szCs w:val="28"/>
                <w:lang w:bidi="ar"/>
              </w:rPr>
              <w:t>供应商在服务方案中明确了对采购</w:t>
            </w:r>
            <w:proofErr w:type="gramStart"/>
            <w:r w:rsidRPr="001F2379">
              <w:rPr>
                <w:rFonts w:ascii="仿宋" w:eastAsia="仿宋" w:hAnsi="仿宋" w:cs="仿宋" w:hint="eastAsia"/>
                <w:color w:val="000000" w:themeColor="text1"/>
                <w:kern w:val="0"/>
                <w:sz w:val="28"/>
                <w:szCs w:val="28"/>
                <w:lang w:bidi="ar"/>
              </w:rPr>
              <w:t>方需求</w:t>
            </w:r>
            <w:proofErr w:type="gramEnd"/>
            <w:r w:rsidRPr="001F2379">
              <w:rPr>
                <w:rFonts w:ascii="仿宋" w:eastAsia="仿宋" w:hAnsi="仿宋" w:cs="仿宋" w:hint="eastAsia"/>
                <w:color w:val="000000" w:themeColor="text1"/>
                <w:kern w:val="0"/>
                <w:sz w:val="28"/>
                <w:szCs w:val="28"/>
                <w:lang w:bidi="ar"/>
              </w:rPr>
              <w:t>的响应机制，响应时间短、处理流程合理的，得</w:t>
            </w:r>
            <w:r w:rsidRPr="001F2379">
              <w:rPr>
                <w:rFonts w:ascii="仿宋" w:eastAsia="仿宋" w:hAnsi="仿宋" w:cs="仿宋"/>
                <w:color w:val="000000" w:themeColor="text1"/>
                <w:kern w:val="0"/>
                <w:sz w:val="28"/>
                <w:szCs w:val="28"/>
                <w:lang w:bidi="ar"/>
              </w:rPr>
              <w:t>4</w:t>
            </w:r>
            <w:r w:rsidRPr="001F2379">
              <w:rPr>
                <w:rFonts w:ascii="仿宋" w:eastAsia="仿宋" w:hAnsi="仿宋" w:cs="仿宋" w:hint="eastAsia"/>
                <w:color w:val="000000" w:themeColor="text1"/>
                <w:kern w:val="0"/>
                <w:sz w:val="28"/>
                <w:szCs w:val="28"/>
                <w:lang w:bidi="ar"/>
              </w:rPr>
              <w:t xml:space="preserve"> -</w:t>
            </w:r>
            <w:r w:rsidRPr="001F2379">
              <w:rPr>
                <w:rFonts w:ascii="仿宋" w:eastAsia="仿宋" w:hAnsi="仿宋" w:cs="仿宋"/>
                <w:color w:val="000000" w:themeColor="text1"/>
                <w:kern w:val="0"/>
                <w:sz w:val="28"/>
                <w:szCs w:val="28"/>
                <w:lang w:bidi="ar"/>
              </w:rPr>
              <w:t>5</w:t>
            </w:r>
            <w:r w:rsidRPr="001F2379">
              <w:rPr>
                <w:rFonts w:ascii="仿宋" w:eastAsia="仿宋" w:hAnsi="仿宋" w:cs="仿宋" w:hint="eastAsia"/>
                <w:color w:val="000000" w:themeColor="text1"/>
                <w:kern w:val="0"/>
                <w:sz w:val="28"/>
                <w:szCs w:val="28"/>
                <w:lang w:bidi="ar"/>
              </w:rPr>
              <w:lastRenderedPageBreak/>
              <w:t>分；响应机制基本可行，但存在一些不足，得2 - 3分；响应机制不明确或不合理，得0 - 1分。</w:t>
            </w:r>
          </w:p>
        </w:tc>
        <w:tc>
          <w:tcPr>
            <w:tcW w:w="1110" w:type="dxa"/>
            <w:vAlign w:val="center"/>
          </w:tcPr>
          <w:p w:rsidR="003D3E6D" w:rsidRDefault="00D166FC">
            <w:pPr>
              <w:jc w:val="center"/>
              <w:rPr>
                <w:rFonts w:ascii="仿宋" w:eastAsia="仿宋" w:hAnsi="仿宋" w:cs="仿宋"/>
                <w:color w:val="000000"/>
                <w:sz w:val="32"/>
                <w:szCs w:val="32"/>
              </w:rPr>
            </w:pPr>
            <w:r>
              <w:rPr>
                <w:rFonts w:ascii="仿宋" w:eastAsia="仿宋" w:hAnsi="仿宋" w:cs="仿宋"/>
                <w:color w:val="000000"/>
                <w:kern w:val="0"/>
                <w:sz w:val="28"/>
                <w:szCs w:val="28"/>
                <w:lang w:bidi="ar"/>
              </w:rPr>
              <w:lastRenderedPageBreak/>
              <w:t>30</w:t>
            </w:r>
            <w:r>
              <w:rPr>
                <w:rFonts w:ascii="仿宋" w:eastAsia="仿宋" w:hAnsi="仿宋" w:cs="仿宋" w:hint="eastAsia"/>
                <w:color w:val="000000"/>
                <w:kern w:val="0"/>
                <w:sz w:val="28"/>
                <w:szCs w:val="28"/>
                <w:lang w:bidi="ar"/>
              </w:rPr>
              <w:t>分</w:t>
            </w:r>
          </w:p>
        </w:tc>
      </w:tr>
      <w:tr w:rsidR="003D3E6D">
        <w:trPr>
          <w:jc w:val="center"/>
        </w:trPr>
        <w:tc>
          <w:tcPr>
            <w:tcW w:w="8868" w:type="dxa"/>
            <w:gridSpan w:val="3"/>
          </w:tcPr>
          <w:p w:rsidR="003D3E6D" w:rsidRDefault="00D166FC">
            <w:pPr>
              <w:spacing w:line="540" w:lineRule="exact"/>
              <w:jc w:val="center"/>
              <w:rPr>
                <w:rFonts w:ascii="仿宋" w:eastAsia="仿宋" w:hAnsi="仿宋" w:cs="仿宋"/>
                <w:color w:val="000000"/>
                <w:sz w:val="32"/>
                <w:szCs w:val="32"/>
              </w:rPr>
            </w:pPr>
            <w:r>
              <w:rPr>
                <w:rFonts w:ascii="黑体" w:eastAsia="黑体" w:hAnsi="黑体" w:cs="黑体" w:hint="eastAsia"/>
                <w:color w:val="000000"/>
                <w:kern w:val="0"/>
                <w:sz w:val="28"/>
                <w:szCs w:val="28"/>
                <w:lang w:bidi="ar"/>
              </w:rPr>
              <w:t>三、商务部分：总分40分</w:t>
            </w:r>
          </w:p>
        </w:tc>
      </w:tr>
      <w:tr w:rsidR="003D3E6D">
        <w:trPr>
          <w:jc w:val="center"/>
        </w:trPr>
        <w:tc>
          <w:tcPr>
            <w:tcW w:w="1268"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评分点</w:t>
            </w:r>
          </w:p>
        </w:tc>
        <w:tc>
          <w:tcPr>
            <w:tcW w:w="6490" w:type="dxa"/>
            <w:vAlign w:val="center"/>
          </w:tcPr>
          <w:p w:rsidR="003D3E6D" w:rsidRDefault="00D166FC">
            <w:pPr>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评审内容</w:t>
            </w:r>
          </w:p>
        </w:tc>
        <w:tc>
          <w:tcPr>
            <w:tcW w:w="1110" w:type="dxa"/>
            <w:vAlign w:val="center"/>
          </w:tcPr>
          <w:p w:rsidR="003D3E6D" w:rsidRDefault="00D166FC">
            <w:pPr>
              <w:widowControl/>
              <w:jc w:val="center"/>
              <w:rPr>
                <w:rFonts w:ascii="楷体" w:eastAsia="楷体" w:hAnsi="楷体" w:cs="楷体"/>
                <w:b/>
                <w:bCs/>
                <w:color w:val="000000"/>
                <w:sz w:val="30"/>
                <w:szCs w:val="30"/>
              </w:rPr>
            </w:pPr>
            <w:r>
              <w:rPr>
                <w:rFonts w:ascii="楷体" w:eastAsia="楷体" w:hAnsi="楷体" w:cs="楷体" w:hint="eastAsia"/>
                <w:b/>
                <w:bCs/>
                <w:color w:val="000000"/>
                <w:kern w:val="0"/>
                <w:sz w:val="30"/>
                <w:szCs w:val="30"/>
                <w:lang w:bidi="ar"/>
              </w:rPr>
              <w:t>分值</w:t>
            </w:r>
          </w:p>
        </w:tc>
      </w:tr>
      <w:tr w:rsidR="003D3E6D">
        <w:trPr>
          <w:jc w:val="center"/>
        </w:trPr>
        <w:tc>
          <w:tcPr>
            <w:tcW w:w="1268" w:type="dxa"/>
            <w:vAlign w:val="center"/>
          </w:tcPr>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类似</w:t>
            </w:r>
          </w:p>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项目</w:t>
            </w:r>
          </w:p>
          <w:p w:rsidR="003D3E6D" w:rsidRDefault="00D166FC">
            <w:pPr>
              <w:widowControl/>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业绩</w:t>
            </w:r>
          </w:p>
        </w:tc>
        <w:tc>
          <w:tcPr>
            <w:tcW w:w="6490" w:type="dxa"/>
          </w:tcPr>
          <w:p w:rsidR="003D3E6D" w:rsidRPr="0071621B" w:rsidRDefault="00D166FC">
            <w:pPr>
              <w:widowControl/>
              <w:spacing w:line="380" w:lineRule="exact"/>
              <w:ind w:firstLineChars="200" w:firstLine="560"/>
              <w:jc w:val="left"/>
              <w:rPr>
                <w:rFonts w:ascii="仿宋" w:eastAsia="仿宋" w:hAnsi="仿宋" w:cs="仿宋"/>
                <w:color w:val="000000" w:themeColor="text1"/>
                <w:kern w:val="0"/>
                <w:sz w:val="28"/>
                <w:szCs w:val="28"/>
                <w:lang w:bidi="ar"/>
              </w:rPr>
            </w:pPr>
            <w:r w:rsidRPr="0071621B">
              <w:rPr>
                <w:rFonts w:ascii="仿宋" w:eastAsia="仿宋" w:hAnsi="仿宋" w:cs="仿宋" w:hint="eastAsia"/>
                <w:color w:val="000000" w:themeColor="text1"/>
                <w:kern w:val="0"/>
                <w:sz w:val="28"/>
                <w:szCs w:val="28"/>
                <w:lang w:bidi="ar"/>
              </w:rPr>
              <w:t>投标人自201</w:t>
            </w:r>
            <w:r w:rsidR="003A7292" w:rsidRPr="0071621B">
              <w:rPr>
                <w:rFonts w:ascii="仿宋" w:eastAsia="仿宋" w:hAnsi="仿宋" w:cs="仿宋"/>
                <w:color w:val="000000" w:themeColor="text1"/>
                <w:kern w:val="0"/>
                <w:sz w:val="28"/>
                <w:szCs w:val="28"/>
                <w:lang w:bidi="ar"/>
              </w:rPr>
              <w:t>8</w:t>
            </w:r>
            <w:r w:rsidRPr="0071621B">
              <w:rPr>
                <w:rFonts w:ascii="仿宋" w:eastAsia="仿宋" w:hAnsi="仿宋" w:cs="仿宋" w:hint="eastAsia"/>
                <w:color w:val="000000" w:themeColor="text1"/>
                <w:kern w:val="0"/>
                <w:sz w:val="28"/>
                <w:szCs w:val="28"/>
                <w:lang w:bidi="ar"/>
              </w:rPr>
              <w:t>年1月1日至响应截止时间（以合同签订时间为准）以来承担过以下项目的：</w:t>
            </w:r>
          </w:p>
          <w:p w:rsidR="003D3E6D" w:rsidRPr="0071621B" w:rsidRDefault="00D166FC">
            <w:pPr>
              <w:widowControl/>
              <w:numPr>
                <w:ilvl w:val="0"/>
                <w:numId w:val="2"/>
              </w:numPr>
              <w:spacing w:line="380" w:lineRule="exact"/>
              <w:jc w:val="left"/>
              <w:rPr>
                <w:rFonts w:ascii="仿宋" w:eastAsia="仿宋" w:hAnsi="仿宋" w:cs="仿宋"/>
                <w:color w:val="000000" w:themeColor="text1"/>
                <w:kern w:val="0"/>
                <w:sz w:val="28"/>
                <w:szCs w:val="28"/>
                <w:lang w:bidi="ar"/>
              </w:rPr>
            </w:pPr>
            <w:r w:rsidRPr="0071621B">
              <w:rPr>
                <w:rFonts w:ascii="仿宋" w:eastAsia="仿宋" w:hAnsi="仿宋" w:cs="仿宋" w:hint="eastAsia"/>
                <w:color w:val="000000" w:themeColor="text1"/>
                <w:kern w:val="0"/>
                <w:sz w:val="28"/>
                <w:szCs w:val="28"/>
                <w:lang w:bidi="ar"/>
              </w:rPr>
              <w:t>承担过类似</w:t>
            </w:r>
            <w:r w:rsidR="00CE4D84" w:rsidRPr="0071621B">
              <w:rPr>
                <w:rFonts w:ascii="仿宋" w:eastAsia="仿宋" w:hAnsi="仿宋" w:cs="仿宋" w:hint="eastAsia"/>
                <w:color w:val="000000" w:themeColor="text1"/>
                <w:kern w:val="0"/>
                <w:sz w:val="28"/>
                <w:szCs w:val="28"/>
                <w:lang w:bidi="ar"/>
              </w:rPr>
              <w:t>地下管网调查</w:t>
            </w:r>
            <w:r w:rsidR="00301FC6" w:rsidRPr="0071621B">
              <w:rPr>
                <w:rFonts w:ascii="仿宋" w:eastAsia="仿宋" w:hAnsi="仿宋" w:cs="仿宋" w:hint="eastAsia"/>
                <w:color w:val="000000" w:themeColor="text1"/>
                <w:kern w:val="0"/>
                <w:sz w:val="28"/>
                <w:szCs w:val="28"/>
                <w:lang w:bidi="ar"/>
              </w:rPr>
              <w:t>项目</w:t>
            </w:r>
            <w:r w:rsidRPr="0071621B">
              <w:rPr>
                <w:rFonts w:ascii="仿宋" w:eastAsia="仿宋" w:hAnsi="仿宋" w:cs="仿宋" w:hint="eastAsia"/>
                <w:color w:val="000000" w:themeColor="text1"/>
                <w:kern w:val="0"/>
                <w:sz w:val="28"/>
                <w:szCs w:val="28"/>
                <w:lang w:bidi="ar"/>
              </w:rPr>
              <w:t>的，每提供一个得</w:t>
            </w:r>
            <w:r w:rsidR="003A7292" w:rsidRPr="0071621B">
              <w:rPr>
                <w:rFonts w:ascii="仿宋" w:eastAsia="仿宋" w:hAnsi="仿宋" w:cs="仿宋"/>
                <w:color w:val="000000" w:themeColor="text1"/>
                <w:kern w:val="0"/>
                <w:sz w:val="28"/>
                <w:szCs w:val="28"/>
                <w:lang w:bidi="ar"/>
              </w:rPr>
              <w:t>10</w:t>
            </w:r>
            <w:r w:rsidRPr="0071621B">
              <w:rPr>
                <w:rFonts w:ascii="仿宋" w:eastAsia="仿宋" w:hAnsi="仿宋" w:cs="仿宋" w:hint="eastAsia"/>
                <w:color w:val="000000" w:themeColor="text1"/>
                <w:kern w:val="0"/>
                <w:sz w:val="28"/>
                <w:szCs w:val="28"/>
                <w:lang w:bidi="ar"/>
              </w:rPr>
              <w:t>分，最高得</w:t>
            </w:r>
            <w:r w:rsidR="003A7292" w:rsidRPr="0071621B">
              <w:rPr>
                <w:rFonts w:ascii="仿宋" w:eastAsia="仿宋" w:hAnsi="仿宋" w:cs="仿宋"/>
                <w:color w:val="000000" w:themeColor="text1"/>
                <w:kern w:val="0"/>
                <w:sz w:val="28"/>
                <w:szCs w:val="28"/>
                <w:lang w:bidi="ar"/>
              </w:rPr>
              <w:t>30</w:t>
            </w:r>
            <w:r w:rsidRPr="0071621B">
              <w:rPr>
                <w:rFonts w:ascii="仿宋" w:eastAsia="仿宋" w:hAnsi="仿宋" w:cs="仿宋" w:hint="eastAsia"/>
                <w:color w:val="000000" w:themeColor="text1"/>
                <w:kern w:val="0"/>
                <w:sz w:val="28"/>
                <w:szCs w:val="28"/>
                <w:lang w:bidi="ar"/>
              </w:rPr>
              <w:t>分；</w:t>
            </w:r>
          </w:p>
          <w:p w:rsidR="003A7292" w:rsidRPr="0071621B" w:rsidRDefault="00D166FC" w:rsidP="003A7292">
            <w:pPr>
              <w:widowControl/>
              <w:numPr>
                <w:ilvl w:val="0"/>
                <w:numId w:val="2"/>
              </w:numPr>
              <w:spacing w:line="380" w:lineRule="exact"/>
              <w:jc w:val="left"/>
              <w:rPr>
                <w:rFonts w:ascii="仿宋" w:eastAsia="仿宋" w:hAnsi="仿宋" w:cs="仿宋"/>
                <w:color w:val="000000" w:themeColor="text1"/>
                <w:kern w:val="0"/>
                <w:sz w:val="28"/>
                <w:szCs w:val="28"/>
                <w:lang w:bidi="ar"/>
              </w:rPr>
            </w:pPr>
            <w:r w:rsidRPr="0071621B">
              <w:rPr>
                <w:rFonts w:ascii="仿宋" w:eastAsia="仿宋" w:hAnsi="仿宋" w:cs="仿宋" w:hint="eastAsia"/>
                <w:color w:val="000000" w:themeColor="text1"/>
                <w:kern w:val="0"/>
                <w:sz w:val="28"/>
                <w:szCs w:val="28"/>
                <w:lang w:bidi="ar"/>
              </w:rPr>
              <w:t>承担过其他类似</w:t>
            </w:r>
            <w:r w:rsidR="00CE4D84" w:rsidRPr="0071621B">
              <w:rPr>
                <w:rFonts w:ascii="仿宋" w:eastAsia="仿宋" w:hAnsi="仿宋" w:cs="仿宋" w:hint="eastAsia"/>
                <w:color w:val="000000" w:themeColor="text1"/>
                <w:kern w:val="0"/>
                <w:sz w:val="28"/>
                <w:szCs w:val="28"/>
                <w:lang w:bidi="ar"/>
              </w:rPr>
              <w:t>地下管网调查</w:t>
            </w:r>
            <w:r w:rsidR="00301FC6" w:rsidRPr="0071621B">
              <w:rPr>
                <w:rFonts w:ascii="仿宋" w:eastAsia="仿宋" w:hAnsi="仿宋" w:cs="仿宋" w:hint="eastAsia"/>
                <w:color w:val="000000" w:themeColor="text1"/>
                <w:kern w:val="0"/>
                <w:sz w:val="28"/>
                <w:szCs w:val="28"/>
                <w:lang w:bidi="ar"/>
              </w:rPr>
              <w:t>项目</w:t>
            </w:r>
            <w:r w:rsidRPr="0071621B">
              <w:rPr>
                <w:rFonts w:ascii="仿宋" w:eastAsia="仿宋" w:hAnsi="仿宋" w:cs="仿宋" w:hint="eastAsia"/>
                <w:color w:val="000000" w:themeColor="text1"/>
                <w:kern w:val="0"/>
                <w:sz w:val="28"/>
                <w:szCs w:val="28"/>
                <w:lang w:bidi="ar"/>
              </w:rPr>
              <w:t>的，每提供一个得</w:t>
            </w:r>
            <w:r w:rsidR="003A7292" w:rsidRPr="0071621B">
              <w:rPr>
                <w:rFonts w:ascii="仿宋" w:eastAsia="仿宋" w:hAnsi="仿宋" w:cs="仿宋"/>
                <w:color w:val="000000" w:themeColor="text1"/>
                <w:kern w:val="0"/>
                <w:sz w:val="28"/>
                <w:szCs w:val="28"/>
                <w:lang w:bidi="ar"/>
              </w:rPr>
              <w:t>2.5</w:t>
            </w:r>
            <w:r w:rsidRPr="0071621B">
              <w:rPr>
                <w:rFonts w:ascii="仿宋" w:eastAsia="仿宋" w:hAnsi="仿宋" w:cs="仿宋" w:hint="eastAsia"/>
                <w:color w:val="000000" w:themeColor="text1"/>
                <w:kern w:val="0"/>
                <w:sz w:val="28"/>
                <w:szCs w:val="28"/>
                <w:lang w:bidi="ar"/>
              </w:rPr>
              <w:t>分，最高得</w:t>
            </w:r>
            <w:r w:rsidR="003A7292" w:rsidRPr="0071621B">
              <w:rPr>
                <w:rFonts w:ascii="仿宋" w:eastAsia="仿宋" w:hAnsi="仿宋" w:cs="仿宋"/>
                <w:color w:val="000000" w:themeColor="text1"/>
                <w:kern w:val="0"/>
                <w:sz w:val="28"/>
                <w:szCs w:val="28"/>
                <w:lang w:bidi="ar"/>
              </w:rPr>
              <w:t>10</w:t>
            </w:r>
            <w:r w:rsidR="003A7292" w:rsidRPr="0071621B">
              <w:rPr>
                <w:rFonts w:ascii="仿宋" w:eastAsia="仿宋" w:hAnsi="仿宋" w:cs="仿宋" w:hint="eastAsia"/>
                <w:color w:val="000000" w:themeColor="text1"/>
                <w:kern w:val="0"/>
                <w:sz w:val="28"/>
                <w:szCs w:val="28"/>
                <w:lang w:bidi="ar"/>
              </w:rPr>
              <w:t>分。</w:t>
            </w:r>
          </w:p>
        </w:tc>
        <w:tc>
          <w:tcPr>
            <w:tcW w:w="1110" w:type="dxa"/>
            <w:vAlign w:val="center"/>
          </w:tcPr>
          <w:p w:rsidR="003D3E6D" w:rsidRDefault="00D166FC">
            <w:pPr>
              <w:spacing w:line="540" w:lineRule="exact"/>
              <w:jc w:val="center"/>
              <w:rPr>
                <w:rFonts w:ascii="仿宋" w:eastAsia="仿宋" w:hAnsi="仿宋" w:cs="仿宋"/>
                <w:color w:val="000000"/>
                <w:sz w:val="32"/>
                <w:szCs w:val="32"/>
              </w:rPr>
            </w:pPr>
            <w:r>
              <w:rPr>
                <w:rFonts w:ascii="仿宋" w:eastAsia="仿宋" w:hAnsi="仿宋" w:cs="仿宋" w:hint="eastAsia"/>
                <w:color w:val="000000"/>
                <w:kern w:val="0"/>
                <w:sz w:val="28"/>
                <w:szCs w:val="28"/>
                <w:lang w:bidi="ar"/>
              </w:rPr>
              <w:t>40分</w:t>
            </w:r>
          </w:p>
        </w:tc>
      </w:tr>
      <w:tr w:rsidR="003D3E6D">
        <w:trPr>
          <w:jc w:val="center"/>
        </w:trPr>
        <w:tc>
          <w:tcPr>
            <w:tcW w:w="1268" w:type="dxa"/>
          </w:tcPr>
          <w:p w:rsidR="003D3E6D" w:rsidRDefault="003D3E6D">
            <w:pPr>
              <w:spacing w:line="540" w:lineRule="exact"/>
              <w:rPr>
                <w:rFonts w:ascii="仿宋" w:eastAsia="仿宋" w:hAnsi="仿宋" w:cs="仿宋"/>
                <w:color w:val="000000"/>
                <w:sz w:val="32"/>
                <w:szCs w:val="32"/>
              </w:rPr>
            </w:pPr>
          </w:p>
        </w:tc>
        <w:tc>
          <w:tcPr>
            <w:tcW w:w="6490" w:type="dxa"/>
          </w:tcPr>
          <w:p w:rsidR="003D3E6D" w:rsidRPr="0071621B" w:rsidRDefault="00D166FC" w:rsidP="00863FD3">
            <w:pPr>
              <w:widowControl/>
              <w:spacing w:line="380" w:lineRule="exact"/>
              <w:ind w:firstLineChars="200" w:firstLine="480"/>
              <w:jc w:val="left"/>
              <w:rPr>
                <w:rFonts w:ascii="仿宋" w:eastAsia="仿宋" w:hAnsi="仿宋" w:cs="仿宋"/>
                <w:color w:val="000000" w:themeColor="text1"/>
                <w:sz w:val="32"/>
                <w:szCs w:val="32"/>
              </w:rPr>
            </w:pPr>
            <w:r w:rsidRPr="0071621B">
              <w:rPr>
                <w:rFonts w:ascii="黑体" w:eastAsia="黑体" w:hAnsi="黑体" w:cs="黑体" w:hint="eastAsia"/>
                <w:color w:val="000000" w:themeColor="text1"/>
                <w:kern w:val="0"/>
                <w:sz w:val="24"/>
                <w:lang w:bidi="ar"/>
              </w:rPr>
              <w:t>评审依据：响应文件中提供项目合同或成果文件原件</w:t>
            </w:r>
            <w:proofErr w:type="gramStart"/>
            <w:r w:rsidRPr="0071621B">
              <w:rPr>
                <w:rFonts w:ascii="黑体" w:eastAsia="黑体" w:hAnsi="黑体" w:cs="黑体" w:hint="eastAsia"/>
                <w:color w:val="000000" w:themeColor="text1"/>
                <w:kern w:val="0"/>
                <w:sz w:val="24"/>
                <w:lang w:bidi="ar"/>
              </w:rPr>
              <w:t>扫描件并加盖</w:t>
            </w:r>
            <w:proofErr w:type="gramEnd"/>
            <w:r w:rsidRPr="0071621B">
              <w:rPr>
                <w:rFonts w:ascii="黑体" w:eastAsia="黑体" w:hAnsi="黑体" w:cs="黑体" w:hint="eastAsia"/>
                <w:color w:val="000000" w:themeColor="text1"/>
                <w:kern w:val="0"/>
                <w:sz w:val="24"/>
                <w:lang w:bidi="ar"/>
              </w:rPr>
              <w:t>供应商公章，未提供或提供无效的不得分。</w:t>
            </w:r>
          </w:p>
        </w:tc>
        <w:tc>
          <w:tcPr>
            <w:tcW w:w="1110" w:type="dxa"/>
          </w:tcPr>
          <w:p w:rsidR="003D3E6D" w:rsidRDefault="003D3E6D">
            <w:pPr>
              <w:spacing w:line="540" w:lineRule="exact"/>
              <w:rPr>
                <w:rFonts w:ascii="仿宋" w:eastAsia="仿宋" w:hAnsi="仿宋" w:cs="仿宋"/>
                <w:color w:val="000000"/>
                <w:sz w:val="32"/>
                <w:szCs w:val="32"/>
              </w:rPr>
            </w:pPr>
          </w:p>
        </w:tc>
      </w:tr>
    </w:tbl>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5.采购人授权评估小组直接确定本项目中选人。</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九、中选公示</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评估小组按照采购文件确定的评比方法、程序、标准，对响应文件进行评审，提出书面评比报告，确定中选人名单。在评比活动结束后，采购人向中选人发出中选通知书并同时将中选结果在其官方网站公示2个工作日。</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各响应供应商对中选结果如有异议，应在中选结果公示发出之日起7个工作日内以书面形式向采购人或采购监督机构提出质疑，逾期不予受理。供应商提出质疑应当提交质疑函和必要的证明材料。质疑</w:t>
      </w:r>
      <w:proofErr w:type="gramStart"/>
      <w:r>
        <w:rPr>
          <w:rFonts w:ascii="仿宋" w:eastAsia="仿宋" w:hAnsi="仿宋" w:cs="仿宋" w:hint="eastAsia"/>
          <w:color w:val="000000"/>
          <w:sz w:val="32"/>
          <w:szCs w:val="32"/>
        </w:rPr>
        <w:t>函应当</w:t>
      </w:r>
      <w:proofErr w:type="gramEnd"/>
      <w:r>
        <w:rPr>
          <w:rFonts w:ascii="仿宋" w:eastAsia="仿宋" w:hAnsi="仿宋" w:cs="仿宋" w:hint="eastAsia"/>
          <w:color w:val="000000"/>
          <w:sz w:val="32"/>
          <w:szCs w:val="32"/>
        </w:rPr>
        <w:t xml:space="preserve">包括下列内容：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1.供应商的姓名或者名称、地址、邮编、联系人及联系电话；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2.质疑项目的名称、编号；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3.具体、明确的质疑事项和与质疑事项相关的请求；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4.事实依据和必要的法律依据；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5.提出质疑的日期。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供应商为自然人的，质疑函由本人签字；供应商为法人或者</w:t>
      </w:r>
      <w:r>
        <w:rPr>
          <w:rFonts w:ascii="仿宋" w:eastAsia="仿宋" w:hAnsi="仿宋" w:cs="仿宋" w:hint="eastAsia"/>
          <w:color w:val="000000"/>
          <w:sz w:val="32"/>
          <w:szCs w:val="32"/>
        </w:rPr>
        <w:lastRenderedPageBreak/>
        <w:t xml:space="preserve">其他组织的，质疑函由法定代表人、主要负责人或其授权代表签字或者盖章，并加盖公章。 </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十、响应报价说明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响应供应商应充分了解项目总体情况以及影响报价的其他要素，按照“项目采购需求”规定的服务内容、责任范围以及自身条件进行报价。响应报价以人民币报价，为一次性不得更改的最终报价，文件提供两个或以上报价的，视为无效响应。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报价应包括完成相关服务所需的设备、人员、培训、技术支持、税费等一切相关费用，采购人不再支付其它任何费用。</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十一、澄清答疑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本项目不进行集中答疑，供应商在规定时间内未对采购文件提出澄清要求或提出疑问的，将视其为同意。响应供应商对采购文件内容有疑问的，应以书面形式（加盖供应商公章并注明单位名称、联系人及电话）在响应截止前3个工作日内送达至采购人,采购人负责对疑问进行汇总整理，并将答疑结果在其网站公布。供应商有义务在项目服务采购活动期间浏览采购人网站，采购人在其网站公布的与本次采购项目有关的信息视为已送达供应商。</w:t>
      </w:r>
    </w:p>
    <w:p w:rsidR="003D3E6D" w:rsidRDefault="00D166FC">
      <w:pPr>
        <w:pStyle w:val="a3"/>
        <w:widowControl w:val="0"/>
        <w:autoSpaceDE w:val="0"/>
        <w:spacing w:line="540" w:lineRule="exact"/>
        <w:ind w:firstLine="640"/>
        <w:jc w:val="both"/>
        <w:rPr>
          <w:rFonts w:ascii="黑体" w:eastAsia="黑体" w:hAnsi="黑体" w:cs="楷体"/>
          <w:szCs w:val="32"/>
        </w:rPr>
      </w:pPr>
      <w:r>
        <w:rPr>
          <w:rFonts w:ascii="黑体" w:eastAsia="黑体" w:hAnsi="黑体" w:cs="楷体" w:hint="eastAsia"/>
          <w:szCs w:val="32"/>
        </w:rPr>
        <w:t xml:space="preserve">十二、联系方式 </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 xml:space="preserve">（一）采购人信息：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名 称：赣州市国土空间调查规划研究中心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地 址：赣州市</w:t>
      </w:r>
      <w:proofErr w:type="gramStart"/>
      <w:r>
        <w:rPr>
          <w:rFonts w:ascii="仿宋" w:eastAsia="仿宋" w:hAnsi="仿宋" w:cs="仿宋" w:hint="eastAsia"/>
          <w:color w:val="000000"/>
          <w:sz w:val="32"/>
          <w:szCs w:val="32"/>
        </w:rPr>
        <w:t>章贡区</w:t>
      </w:r>
      <w:proofErr w:type="gramEnd"/>
      <w:r>
        <w:rPr>
          <w:rFonts w:ascii="仿宋" w:eastAsia="仿宋" w:hAnsi="仿宋" w:cs="仿宋" w:hint="eastAsia"/>
          <w:color w:val="000000"/>
          <w:sz w:val="32"/>
          <w:szCs w:val="32"/>
        </w:rPr>
        <w:t>唐江路5号华</w:t>
      </w:r>
      <w:proofErr w:type="gramStart"/>
      <w:r>
        <w:rPr>
          <w:rFonts w:ascii="仿宋" w:eastAsia="仿宋" w:hAnsi="仿宋" w:cs="仿宋" w:hint="eastAsia"/>
          <w:color w:val="000000"/>
          <w:sz w:val="32"/>
          <w:szCs w:val="32"/>
        </w:rPr>
        <w:t>荣小区</w:t>
      </w:r>
      <w:proofErr w:type="gramEnd"/>
      <w:r>
        <w:rPr>
          <w:rFonts w:ascii="仿宋" w:eastAsia="仿宋" w:hAnsi="仿宋" w:cs="仿宋" w:hint="eastAsia"/>
          <w:color w:val="000000"/>
          <w:sz w:val="32"/>
          <w:szCs w:val="32"/>
        </w:rPr>
        <w:t xml:space="preserve">六号楼 </w:t>
      </w:r>
    </w:p>
    <w:p w:rsidR="003D3E6D" w:rsidRDefault="002478D0">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联系人：申</w:t>
      </w:r>
      <w:r w:rsidR="00D166FC">
        <w:rPr>
          <w:rFonts w:ascii="仿宋" w:eastAsia="仿宋" w:hAnsi="仿宋" w:cs="仿宋" w:hint="eastAsia"/>
          <w:color w:val="000000"/>
          <w:sz w:val="32"/>
          <w:szCs w:val="32"/>
        </w:rPr>
        <w:t>先生  联系电话：</w:t>
      </w:r>
      <w:r>
        <w:rPr>
          <w:rFonts w:ascii="仿宋" w:eastAsia="仿宋" w:hAnsi="仿宋" w:cs="仿宋"/>
          <w:color w:val="000000"/>
          <w:sz w:val="32"/>
          <w:szCs w:val="32"/>
        </w:rPr>
        <w:t>18720860907</w:t>
      </w:r>
      <w:r w:rsidR="00D166FC">
        <w:rPr>
          <w:rFonts w:ascii="仿宋" w:eastAsia="仿宋" w:hAnsi="仿宋" w:cs="仿宋" w:hint="eastAsia"/>
          <w:color w:val="000000"/>
          <w:sz w:val="32"/>
          <w:szCs w:val="32"/>
        </w:rPr>
        <w:t xml:space="preserve"> </w:t>
      </w:r>
    </w:p>
    <w:p w:rsidR="003D3E6D" w:rsidRDefault="00D166FC">
      <w:pPr>
        <w:spacing w:line="54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 xml:space="preserve">（二）项目监督机构：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名称：赣州市国土空间调查规划研究中心党总支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地址：赣州市</w:t>
      </w:r>
      <w:proofErr w:type="gramStart"/>
      <w:r>
        <w:rPr>
          <w:rFonts w:ascii="仿宋" w:eastAsia="仿宋" w:hAnsi="仿宋" w:cs="仿宋" w:hint="eastAsia"/>
          <w:color w:val="000000"/>
          <w:sz w:val="32"/>
          <w:szCs w:val="32"/>
        </w:rPr>
        <w:t>章贡区</w:t>
      </w:r>
      <w:proofErr w:type="gramEnd"/>
      <w:r>
        <w:rPr>
          <w:rFonts w:ascii="仿宋" w:eastAsia="仿宋" w:hAnsi="仿宋" w:cs="仿宋" w:hint="eastAsia"/>
          <w:color w:val="000000"/>
          <w:sz w:val="32"/>
          <w:szCs w:val="32"/>
        </w:rPr>
        <w:t>唐江路5号华</w:t>
      </w:r>
      <w:proofErr w:type="gramStart"/>
      <w:r>
        <w:rPr>
          <w:rFonts w:ascii="仿宋" w:eastAsia="仿宋" w:hAnsi="仿宋" w:cs="仿宋" w:hint="eastAsia"/>
          <w:color w:val="000000"/>
          <w:sz w:val="32"/>
          <w:szCs w:val="32"/>
        </w:rPr>
        <w:t>荣小区</w:t>
      </w:r>
      <w:proofErr w:type="gramEnd"/>
      <w:r>
        <w:rPr>
          <w:rFonts w:ascii="仿宋" w:eastAsia="仿宋" w:hAnsi="仿宋" w:cs="仿宋" w:hint="eastAsia"/>
          <w:color w:val="000000"/>
          <w:sz w:val="32"/>
          <w:szCs w:val="32"/>
        </w:rPr>
        <w:t xml:space="preserve">六号楼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联系人：吴女士  联系电话：0797-8275829 </w:t>
      </w:r>
    </w:p>
    <w:p w:rsidR="003D3E6D" w:rsidRDefault="00D166FC">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 </w:t>
      </w:r>
    </w:p>
    <w:p w:rsidR="003D3E6D" w:rsidRDefault="003D3E6D">
      <w:pPr>
        <w:spacing w:line="580" w:lineRule="exact"/>
        <w:rPr>
          <w:rFonts w:ascii="仿宋" w:eastAsia="仿宋" w:hAnsi="仿宋" w:cs="仿宋"/>
          <w:b/>
          <w:bCs/>
          <w:color w:val="000000"/>
          <w:sz w:val="32"/>
          <w:szCs w:val="32"/>
        </w:rPr>
        <w:sectPr w:rsidR="003D3E6D">
          <w:footerReference w:type="default" r:id="rId8"/>
          <w:footerReference w:type="first" r:id="rId9"/>
          <w:pgSz w:w="11906" w:h="16838"/>
          <w:pgMar w:top="1361" w:right="1531" w:bottom="1361" w:left="1531" w:header="680" w:footer="680" w:gutter="0"/>
          <w:cols w:space="0"/>
          <w:titlePg/>
          <w:docGrid w:type="lines" w:linePitch="312"/>
        </w:sectPr>
      </w:pPr>
    </w:p>
    <w:p w:rsidR="003D3E6D" w:rsidRDefault="003D3E6D">
      <w:pPr>
        <w:spacing w:line="580" w:lineRule="exact"/>
        <w:rPr>
          <w:rFonts w:ascii="仿宋" w:eastAsia="仿宋" w:hAnsi="仿宋" w:cs="仿宋"/>
          <w:b/>
          <w:bCs/>
          <w:color w:val="000000"/>
          <w:sz w:val="32"/>
          <w:szCs w:val="32"/>
        </w:rPr>
      </w:pPr>
    </w:p>
    <w:p w:rsidR="003D3E6D" w:rsidRDefault="00D166FC">
      <w:pPr>
        <w:spacing w:line="580" w:lineRule="exact"/>
        <w:rPr>
          <w:b/>
          <w:bCs/>
          <w:sz w:val="44"/>
          <w:szCs w:val="44"/>
        </w:rPr>
      </w:pPr>
      <w:r>
        <w:rPr>
          <w:rFonts w:ascii="仿宋" w:eastAsia="仿宋" w:hAnsi="仿宋" w:cs="仿宋" w:hint="eastAsia"/>
          <w:b/>
          <w:bCs/>
          <w:color w:val="000000"/>
          <w:sz w:val="44"/>
          <w:szCs w:val="44"/>
        </w:rPr>
        <w:t xml:space="preserve">附件： </w:t>
      </w:r>
    </w:p>
    <w:p w:rsidR="003D3E6D" w:rsidRDefault="003D3E6D">
      <w:pPr>
        <w:widowControl/>
        <w:jc w:val="center"/>
        <w:rPr>
          <w:rFonts w:ascii="黑体" w:eastAsia="黑体" w:hAnsi="宋体" w:cs="黑体"/>
          <w:b/>
          <w:bCs/>
          <w:color w:val="000000"/>
          <w:kern w:val="0"/>
          <w:sz w:val="72"/>
          <w:szCs w:val="72"/>
          <w:lang w:bidi="ar"/>
        </w:rPr>
      </w:pPr>
    </w:p>
    <w:p w:rsidR="003D3E6D" w:rsidRDefault="003D3E6D">
      <w:pPr>
        <w:widowControl/>
        <w:jc w:val="center"/>
        <w:rPr>
          <w:rFonts w:ascii="黑体" w:eastAsia="黑体" w:hAnsi="宋体" w:cs="黑体"/>
          <w:b/>
          <w:bCs/>
          <w:color w:val="000000"/>
          <w:kern w:val="0"/>
          <w:sz w:val="72"/>
          <w:szCs w:val="72"/>
          <w:lang w:bidi="ar"/>
        </w:rPr>
      </w:pPr>
    </w:p>
    <w:p w:rsidR="003D3E6D" w:rsidRDefault="003D3E6D">
      <w:pPr>
        <w:widowControl/>
        <w:jc w:val="center"/>
        <w:rPr>
          <w:rFonts w:ascii="黑体" w:eastAsia="黑体" w:hAnsi="宋体" w:cs="黑体"/>
          <w:b/>
          <w:bCs/>
          <w:color w:val="000000"/>
          <w:kern w:val="0"/>
          <w:sz w:val="72"/>
          <w:szCs w:val="72"/>
          <w:lang w:bidi="ar"/>
        </w:rPr>
      </w:pPr>
    </w:p>
    <w:p w:rsidR="003D3E6D" w:rsidRDefault="00D166FC">
      <w:pPr>
        <w:widowControl/>
        <w:jc w:val="center"/>
      </w:pPr>
      <w:r>
        <w:rPr>
          <w:rFonts w:ascii="黑体" w:eastAsia="黑体" w:hAnsi="宋体" w:cs="黑体" w:hint="eastAsia"/>
          <w:b/>
          <w:bCs/>
          <w:color w:val="000000"/>
          <w:kern w:val="0"/>
          <w:sz w:val="72"/>
          <w:szCs w:val="72"/>
          <w:lang w:bidi="ar"/>
        </w:rPr>
        <w:t>响  应</w:t>
      </w:r>
      <w:r>
        <w:rPr>
          <w:rFonts w:ascii="黑体" w:eastAsia="黑体" w:hAnsi="宋体" w:cs="黑体"/>
          <w:b/>
          <w:bCs/>
          <w:color w:val="000000"/>
          <w:kern w:val="0"/>
          <w:sz w:val="72"/>
          <w:szCs w:val="72"/>
          <w:lang w:bidi="ar"/>
        </w:rPr>
        <w:t xml:space="preserve"> </w:t>
      </w:r>
      <w:r>
        <w:rPr>
          <w:rFonts w:ascii="黑体" w:eastAsia="黑体" w:hAnsi="宋体" w:cs="黑体" w:hint="eastAsia"/>
          <w:b/>
          <w:bCs/>
          <w:color w:val="000000"/>
          <w:kern w:val="0"/>
          <w:sz w:val="72"/>
          <w:szCs w:val="72"/>
          <w:lang w:bidi="ar"/>
        </w:rPr>
        <w:t xml:space="preserve"> </w:t>
      </w:r>
      <w:r>
        <w:rPr>
          <w:rFonts w:ascii="黑体" w:eastAsia="黑体" w:hAnsi="宋体" w:cs="黑体"/>
          <w:b/>
          <w:bCs/>
          <w:color w:val="000000"/>
          <w:kern w:val="0"/>
          <w:sz w:val="72"/>
          <w:szCs w:val="72"/>
          <w:lang w:bidi="ar"/>
        </w:rPr>
        <w:t xml:space="preserve">文 </w:t>
      </w:r>
      <w:r>
        <w:rPr>
          <w:rFonts w:ascii="黑体" w:eastAsia="黑体" w:hAnsi="宋体" w:cs="黑体" w:hint="eastAsia"/>
          <w:b/>
          <w:bCs/>
          <w:color w:val="000000"/>
          <w:kern w:val="0"/>
          <w:sz w:val="72"/>
          <w:szCs w:val="72"/>
          <w:lang w:bidi="ar"/>
        </w:rPr>
        <w:t xml:space="preserve"> </w:t>
      </w:r>
      <w:r>
        <w:rPr>
          <w:rFonts w:ascii="黑体" w:eastAsia="黑体" w:hAnsi="宋体" w:cs="黑体"/>
          <w:b/>
          <w:bCs/>
          <w:color w:val="000000"/>
          <w:kern w:val="0"/>
          <w:sz w:val="72"/>
          <w:szCs w:val="72"/>
          <w:lang w:bidi="ar"/>
        </w:rPr>
        <w:t>件</w:t>
      </w:r>
    </w:p>
    <w:p w:rsidR="003D3E6D" w:rsidRDefault="00D166FC">
      <w:pPr>
        <w:widowControl/>
        <w:spacing w:line="980" w:lineRule="exact"/>
        <w:jc w:val="center"/>
        <w:rPr>
          <w:rFonts w:ascii="黑体" w:eastAsia="黑体" w:hAnsi="宋体" w:cs="黑体"/>
          <w:b/>
          <w:bCs/>
          <w:color w:val="000000"/>
          <w:kern w:val="0"/>
          <w:sz w:val="48"/>
          <w:szCs w:val="48"/>
          <w:lang w:bidi="ar"/>
        </w:rPr>
      </w:pPr>
      <w:r>
        <w:rPr>
          <w:rFonts w:ascii="仿宋" w:eastAsia="仿宋" w:hAnsi="仿宋" w:cs="仿宋" w:hint="eastAsia"/>
          <w:b/>
          <w:bCs/>
          <w:color w:val="000000"/>
          <w:sz w:val="48"/>
          <w:szCs w:val="48"/>
        </w:rPr>
        <w:t>（格式）</w:t>
      </w:r>
    </w:p>
    <w:p w:rsidR="003D3E6D" w:rsidRDefault="003D3E6D">
      <w:pPr>
        <w:widowControl/>
        <w:spacing w:line="480" w:lineRule="exact"/>
        <w:jc w:val="center"/>
        <w:rPr>
          <w:rFonts w:ascii="黑体" w:eastAsia="黑体" w:hAnsi="宋体" w:cs="黑体"/>
          <w:b/>
          <w:bCs/>
          <w:color w:val="000000"/>
          <w:kern w:val="0"/>
          <w:sz w:val="36"/>
          <w:szCs w:val="36"/>
          <w:lang w:bidi="ar"/>
        </w:rPr>
      </w:pPr>
    </w:p>
    <w:p w:rsidR="003D3E6D" w:rsidRDefault="00D166FC">
      <w:pPr>
        <w:widowControl/>
        <w:spacing w:line="480" w:lineRule="exact"/>
        <w:jc w:val="center"/>
      </w:pPr>
      <w:r>
        <w:rPr>
          <w:rFonts w:ascii="黑体" w:eastAsia="黑体" w:hAnsi="宋体" w:cs="黑体" w:hint="eastAsia"/>
          <w:b/>
          <w:bCs/>
          <w:color w:val="000000"/>
          <w:kern w:val="0"/>
          <w:sz w:val="36"/>
          <w:szCs w:val="36"/>
          <w:lang w:bidi="ar"/>
        </w:rPr>
        <w:sym w:font="Wingdings" w:char="00A8"/>
      </w:r>
      <w:r>
        <w:rPr>
          <w:rFonts w:ascii="黑体" w:eastAsia="黑体" w:hAnsi="宋体" w:cs="黑体" w:hint="eastAsia"/>
          <w:b/>
          <w:bCs/>
          <w:color w:val="000000"/>
          <w:kern w:val="0"/>
          <w:sz w:val="52"/>
          <w:szCs w:val="52"/>
          <w:lang w:bidi="ar"/>
        </w:rPr>
        <w:t xml:space="preserve"> </w:t>
      </w:r>
      <w:r>
        <w:rPr>
          <w:rFonts w:ascii="黑体" w:eastAsia="黑体" w:hAnsi="宋体" w:cs="黑体" w:hint="eastAsia"/>
          <w:b/>
          <w:bCs/>
          <w:color w:val="000000"/>
          <w:kern w:val="0"/>
          <w:sz w:val="36"/>
          <w:szCs w:val="36"/>
          <w:lang w:bidi="ar"/>
        </w:rPr>
        <w:t>正本</w:t>
      </w:r>
      <w:r>
        <w:rPr>
          <w:rFonts w:ascii="黑体" w:eastAsia="黑体" w:hAnsi="宋体" w:cs="黑体" w:hint="eastAsia"/>
          <w:b/>
          <w:bCs/>
          <w:color w:val="000000"/>
          <w:kern w:val="0"/>
          <w:sz w:val="31"/>
          <w:szCs w:val="31"/>
          <w:lang w:bidi="ar"/>
        </w:rPr>
        <w:t xml:space="preserve">    </w:t>
      </w:r>
      <w:r>
        <w:rPr>
          <w:rFonts w:ascii="黑体" w:eastAsia="黑体" w:hAnsi="宋体" w:cs="黑体" w:hint="eastAsia"/>
          <w:b/>
          <w:bCs/>
          <w:color w:val="000000"/>
          <w:kern w:val="0"/>
          <w:sz w:val="36"/>
          <w:szCs w:val="36"/>
          <w:lang w:bidi="ar"/>
        </w:rPr>
        <w:sym w:font="Wingdings" w:char="00A8"/>
      </w:r>
      <w:r>
        <w:rPr>
          <w:rFonts w:ascii="黑体" w:eastAsia="黑体" w:hAnsi="宋体" w:cs="黑体" w:hint="eastAsia"/>
          <w:b/>
          <w:bCs/>
          <w:color w:val="000000"/>
          <w:kern w:val="0"/>
          <w:sz w:val="52"/>
          <w:szCs w:val="52"/>
          <w:lang w:bidi="ar"/>
        </w:rPr>
        <w:t xml:space="preserve"> </w:t>
      </w:r>
      <w:r>
        <w:rPr>
          <w:rFonts w:ascii="黑体" w:eastAsia="黑体" w:hAnsi="宋体" w:cs="黑体" w:hint="eastAsia"/>
          <w:b/>
          <w:bCs/>
          <w:color w:val="000000"/>
          <w:kern w:val="0"/>
          <w:sz w:val="36"/>
          <w:szCs w:val="36"/>
          <w:lang w:bidi="ar"/>
        </w:rPr>
        <w:t>副本</w:t>
      </w:r>
    </w:p>
    <w:p w:rsidR="003D3E6D" w:rsidRDefault="003D3E6D">
      <w:pPr>
        <w:widowControl/>
        <w:jc w:val="center"/>
      </w:pPr>
    </w:p>
    <w:p w:rsidR="003D3E6D" w:rsidRDefault="00D166FC">
      <w:pPr>
        <w:widowControl/>
        <w:jc w:val="left"/>
      </w:pPr>
      <w:r>
        <w:rPr>
          <w:rFonts w:ascii="仿宋" w:eastAsia="仿宋" w:hAnsi="仿宋" w:cs="仿宋"/>
          <w:b/>
          <w:bCs/>
          <w:color w:val="000000"/>
          <w:kern w:val="0"/>
          <w:sz w:val="28"/>
          <w:szCs w:val="28"/>
          <w:lang w:bidi="ar"/>
        </w:rPr>
        <w:t xml:space="preserve"> </w:t>
      </w:r>
    </w:p>
    <w:p w:rsidR="003D3E6D" w:rsidRDefault="003D3E6D">
      <w:pPr>
        <w:widowControl/>
        <w:spacing w:line="740" w:lineRule="exact"/>
        <w:jc w:val="left"/>
        <w:rPr>
          <w:rFonts w:ascii="黑体" w:eastAsia="黑体" w:hAnsi="黑体" w:cs="黑体"/>
          <w:color w:val="000000"/>
          <w:kern w:val="0"/>
          <w:sz w:val="36"/>
          <w:szCs w:val="36"/>
          <w:lang w:bidi="ar"/>
        </w:rPr>
      </w:pPr>
    </w:p>
    <w:p w:rsidR="003D3E6D" w:rsidRDefault="003D3E6D">
      <w:pPr>
        <w:widowControl/>
        <w:spacing w:line="740" w:lineRule="exact"/>
        <w:jc w:val="left"/>
        <w:rPr>
          <w:rFonts w:ascii="黑体" w:eastAsia="黑体" w:hAnsi="黑体" w:cs="黑体"/>
          <w:color w:val="000000"/>
          <w:kern w:val="0"/>
          <w:sz w:val="36"/>
          <w:szCs w:val="36"/>
          <w:lang w:bidi="ar"/>
        </w:rPr>
      </w:pPr>
    </w:p>
    <w:p w:rsidR="003D3E6D" w:rsidRDefault="003D3E6D">
      <w:pPr>
        <w:widowControl/>
        <w:spacing w:line="740" w:lineRule="exact"/>
        <w:jc w:val="left"/>
        <w:rPr>
          <w:rFonts w:ascii="黑体" w:eastAsia="黑体" w:hAnsi="黑体" w:cs="黑体"/>
          <w:color w:val="000000"/>
          <w:kern w:val="0"/>
          <w:sz w:val="36"/>
          <w:szCs w:val="36"/>
          <w:lang w:bidi="ar"/>
        </w:rPr>
      </w:pPr>
    </w:p>
    <w:p w:rsidR="003D3E6D" w:rsidRDefault="00D166FC">
      <w:pPr>
        <w:widowControl/>
        <w:spacing w:line="740" w:lineRule="exact"/>
        <w:ind w:firstLineChars="200" w:firstLine="640"/>
        <w:jc w:val="left"/>
        <w:rPr>
          <w:rFonts w:ascii="黑体" w:eastAsia="黑体" w:hAnsi="黑体" w:cs="黑体"/>
          <w:sz w:val="32"/>
          <w:szCs w:val="32"/>
          <w:u w:val="single"/>
        </w:rPr>
      </w:pPr>
      <w:r>
        <w:rPr>
          <w:rFonts w:ascii="黑体" w:eastAsia="黑体" w:hAnsi="黑体" w:cs="黑体" w:hint="eastAsia"/>
          <w:color w:val="000000"/>
          <w:kern w:val="0"/>
          <w:sz w:val="32"/>
          <w:szCs w:val="32"/>
          <w:lang w:bidi="ar"/>
        </w:rPr>
        <w:t xml:space="preserve">项目名称： </w:t>
      </w:r>
      <w:r>
        <w:rPr>
          <w:rFonts w:ascii="黑体" w:eastAsia="黑体" w:hAnsi="黑体" w:cs="黑体" w:hint="eastAsia"/>
          <w:color w:val="000000"/>
          <w:kern w:val="0"/>
          <w:sz w:val="32"/>
          <w:szCs w:val="32"/>
          <w:u w:val="single"/>
          <w:lang w:bidi="ar"/>
        </w:rPr>
        <w:t xml:space="preserve">                           </w:t>
      </w:r>
    </w:p>
    <w:p w:rsidR="003D3E6D" w:rsidRDefault="00D166FC">
      <w:pPr>
        <w:widowControl/>
        <w:spacing w:line="74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响应供应商单位名称： </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（公章）</w:t>
      </w:r>
    </w:p>
    <w:p w:rsidR="003D3E6D" w:rsidRDefault="00D166FC">
      <w:pPr>
        <w:widowControl/>
        <w:spacing w:line="74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响应供应</w:t>
      </w:r>
      <w:proofErr w:type="gramStart"/>
      <w:r>
        <w:rPr>
          <w:rFonts w:ascii="黑体" w:eastAsia="黑体" w:hAnsi="黑体" w:cs="黑体" w:hint="eastAsia"/>
          <w:color w:val="000000"/>
          <w:kern w:val="0"/>
          <w:sz w:val="32"/>
          <w:szCs w:val="32"/>
          <w:lang w:bidi="ar"/>
        </w:rPr>
        <w:t>商法定</w:t>
      </w:r>
      <w:proofErr w:type="gramEnd"/>
      <w:r>
        <w:rPr>
          <w:rFonts w:ascii="黑体" w:eastAsia="黑体" w:hAnsi="黑体" w:cs="黑体" w:hint="eastAsia"/>
          <w:color w:val="000000"/>
          <w:kern w:val="0"/>
          <w:sz w:val="32"/>
          <w:szCs w:val="32"/>
          <w:lang w:bidi="ar"/>
        </w:rPr>
        <w:t xml:space="preserve">代表人： </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w:t>
      </w:r>
      <w:r>
        <w:rPr>
          <w:rFonts w:ascii="黑体" w:eastAsia="黑体" w:hAnsi="黑体" w:cs="黑体" w:hint="eastAsia"/>
          <w:color w:val="000000"/>
          <w:kern w:val="0"/>
          <w:sz w:val="28"/>
          <w:szCs w:val="28"/>
          <w:lang w:bidi="ar"/>
        </w:rPr>
        <w:t>签字或印鉴章</w:t>
      </w:r>
      <w:r>
        <w:rPr>
          <w:rFonts w:ascii="黑体" w:eastAsia="黑体" w:hAnsi="黑体" w:cs="黑体" w:hint="eastAsia"/>
          <w:color w:val="000000"/>
          <w:kern w:val="0"/>
          <w:sz w:val="32"/>
          <w:szCs w:val="32"/>
          <w:lang w:bidi="ar"/>
        </w:rPr>
        <w:t>）</w:t>
      </w:r>
    </w:p>
    <w:p w:rsidR="003D3E6D" w:rsidRDefault="00D166FC">
      <w:pPr>
        <w:widowControl/>
        <w:spacing w:line="74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日期：</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年</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月</w:t>
      </w:r>
      <w:r>
        <w:rPr>
          <w:rFonts w:ascii="黑体" w:eastAsia="黑体" w:hAnsi="黑体" w:cs="黑体" w:hint="eastAsia"/>
          <w:color w:val="000000"/>
          <w:kern w:val="0"/>
          <w:sz w:val="32"/>
          <w:szCs w:val="32"/>
          <w:u w:val="single"/>
          <w:lang w:bidi="ar"/>
        </w:rPr>
        <w:t xml:space="preserve">     </w:t>
      </w:r>
      <w:r>
        <w:rPr>
          <w:rFonts w:ascii="黑体" w:eastAsia="黑体" w:hAnsi="黑体" w:cs="黑体" w:hint="eastAsia"/>
          <w:color w:val="000000"/>
          <w:kern w:val="0"/>
          <w:sz w:val="32"/>
          <w:szCs w:val="32"/>
          <w:lang w:bidi="ar"/>
        </w:rPr>
        <w:t>日</w:t>
      </w:r>
    </w:p>
    <w:p w:rsidR="003D3E6D" w:rsidRDefault="003D3E6D">
      <w:pPr>
        <w:spacing w:line="580" w:lineRule="exact"/>
        <w:rPr>
          <w:rFonts w:ascii="仿宋" w:eastAsia="仿宋" w:hAnsi="仿宋" w:cs="仿宋"/>
          <w:color w:val="000000"/>
          <w:sz w:val="32"/>
          <w:szCs w:val="32"/>
        </w:rPr>
      </w:pPr>
    </w:p>
    <w:p w:rsidR="003D3E6D" w:rsidRDefault="003D3E6D">
      <w:pPr>
        <w:spacing w:line="560" w:lineRule="exact"/>
        <w:jc w:val="center"/>
        <w:rPr>
          <w:rFonts w:ascii="方正小标宋简体" w:eastAsia="方正小标宋简体" w:hAnsi="Calibri"/>
          <w:sz w:val="44"/>
          <w:szCs w:val="44"/>
        </w:rPr>
        <w:sectPr w:rsidR="003D3E6D">
          <w:footerReference w:type="default" r:id="rId10"/>
          <w:footerReference w:type="first" r:id="rId11"/>
          <w:pgSz w:w="11906" w:h="16838"/>
          <w:pgMar w:top="1361" w:right="1531" w:bottom="1361" w:left="1531" w:header="680" w:footer="680" w:gutter="0"/>
          <w:pgNumType w:start="1"/>
          <w:cols w:space="0"/>
          <w:titlePg/>
          <w:docGrid w:type="lines" w:linePitch="312"/>
        </w:sectPr>
      </w:pPr>
    </w:p>
    <w:p w:rsidR="003D3E6D" w:rsidRDefault="00D166FC">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一、响应函（格式）</w:t>
      </w:r>
    </w:p>
    <w:p w:rsidR="003D3E6D" w:rsidRDefault="00D166FC">
      <w:pPr>
        <w:widowControl/>
        <w:spacing w:line="48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 xml:space="preserve">致：赣州市国土空间调查规划研究中心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根据贵方为</w:t>
      </w:r>
      <w:r w:rsidR="00B3630A">
        <w:rPr>
          <w:rFonts w:ascii="仿宋" w:eastAsia="仿宋" w:hAnsi="仿宋" w:cs="仿宋" w:hint="eastAsia"/>
          <w:color w:val="000000"/>
          <w:sz w:val="32"/>
          <w:szCs w:val="32"/>
        </w:rPr>
        <w:t>《</w:t>
      </w:r>
      <w:r w:rsidR="00412FB6" w:rsidRPr="00412FB6">
        <w:rPr>
          <w:rFonts w:ascii="仿宋" w:eastAsia="仿宋" w:hAnsi="仿宋" w:cs="仿宋" w:hint="eastAsia"/>
          <w:color w:val="000000"/>
          <w:kern w:val="0"/>
          <w:sz w:val="28"/>
          <w:szCs w:val="28"/>
          <w:lang w:bidi="ar"/>
        </w:rPr>
        <w:t>赣县区城区生活污水治理项目-排水单元地形补测及地下管网普查项目</w:t>
      </w:r>
      <w:r w:rsidR="00B3630A">
        <w:rPr>
          <w:rFonts w:ascii="仿宋" w:eastAsia="仿宋" w:hAnsi="仿宋" w:cs="仿宋" w:hint="eastAsia"/>
          <w:color w:val="000000"/>
          <w:sz w:val="32"/>
          <w:szCs w:val="32"/>
        </w:rPr>
        <w:t>》</w:t>
      </w:r>
      <w:r>
        <w:rPr>
          <w:rFonts w:ascii="仿宋" w:eastAsia="仿宋" w:hAnsi="仿宋" w:cs="仿宋" w:hint="eastAsia"/>
          <w:color w:val="000000"/>
          <w:sz w:val="28"/>
          <w:szCs w:val="28"/>
          <w:u w:val="single"/>
        </w:rPr>
        <w:t>项目</w:t>
      </w:r>
      <w:r w:rsidR="00B3630A">
        <w:rPr>
          <w:rFonts w:ascii="仿宋" w:eastAsia="仿宋" w:hAnsi="仿宋" w:cs="仿宋" w:hint="eastAsia"/>
          <w:color w:val="000000"/>
          <w:sz w:val="28"/>
          <w:szCs w:val="28"/>
          <w:u w:val="single"/>
        </w:rPr>
        <w:t>劳务</w:t>
      </w:r>
      <w:r>
        <w:rPr>
          <w:rFonts w:ascii="仿宋" w:eastAsia="仿宋" w:hAnsi="仿宋" w:cs="仿宋" w:hint="eastAsia"/>
          <w:color w:val="000000"/>
          <w:sz w:val="28"/>
          <w:szCs w:val="28"/>
          <w:u w:val="single"/>
        </w:rPr>
        <w:t>技术服务</w:t>
      </w:r>
      <w:r>
        <w:rPr>
          <w:rFonts w:ascii="仿宋" w:eastAsia="仿宋" w:hAnsi="仿宋" w:cs="仿宋" w:hint="eastAsia"/>
          <w:color w:val="000000"/>
          <w:kern w:val="0"/>
          <w:sz w:val="28"/>
          <w:szCs w:val="28"/>
          <w:lang w:bidi="ar"/>
        </w:rPr>
        <w:t>(项目名称)项目采购有关服务的响应邀请，我单位正式授权</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(姓名、职务、身份证号码)作为项目响应供应商的全权代表，代表我单位提交下述文件： </w:t>
      </w:r>
    </w:p>
    <w:p w:rsidR="003D3E6D" w:rsidRDefault="00D166FC">
      <w:pPr>
        <w:widowControl/>
        <w:spacing w:line="4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1.响应函（含自然人投标）；</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2.响应报价一览表；</w:t>
      </w:r>
    </w:p>
    <w:p w:rsidR="003D3E6D" w:rsidRDefault="00D166FC">
      <w:pPr>
        <w:widowControl/>
        <w:spacing w:line="4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3.响应供应商应当提交的资格证明文件、技术文件、商务文件；</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4.响应供应商认为需要提交的其他资料。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据此函,签字代表宣布同意如下: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1. 所附报价一览表中规定的应提交和交付的项目服务费用报价总价为</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（用人民币大写和小写表示的响应报价总价）。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2. 供应商将按采购文件的规定履行合同责任和义务。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3. 供应商已详细审查全部采购文件，包括其他相关澄清、更正等相关资料。我们完全理解并同意放弃对这方面有不明及误解的权力。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4. 本项目响应有效期为从提交响应文件截止之日起90天。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5. 如果在规定的开启时间后，供应商在响应有效期内撤销响应文件的，后果自行承担。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6. 供应商同意提供按照贵方可能要求的与其响应有关的一切数据或资料，完全理解贵方不一定接受最低的报价。 </w:t>
      </w:r>
    </w:p>
    <w:p w:rsidR="003D3E6D" w:rsidRDefault="00D166FC">
      <w:pPr>
        <w:widowControl/>
        <w:spacing w:line="480" w:lineRule="exact"/>
        <w:ind w:firstLineChars="200" w:firstLine="560"/>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 xml:space="preserve">7. 与本项目比选响应有关的一切正式往来信函请寄: </w:t>
      </w:r>
    </w:p>
    <w:p w:rsidR="003D3E6D" w:rsidRDefault="00D166FC">
      <w:pPr>
        <w:widowControl/>
        <w:spacing w:line="480" w:lineRule="exact"/>
        <w:ind w:firstLineChars="200" w:firstLine="560"/>
        <w:jc w:val="left"/>
        <w:rPr>
          <w:rFonts w:ascii="仿宋" w:eastAsia="仿宋" w:hAnsi="仿宋" w:cs="仿宋"/>
          <w:sz w:val="28"/>
          <w:szCs w:val="28"/>
          <w:u w:val="single"/>
        </w:rPr>
      </w:pPr>
      <w:r>
        <w:rPr>
          <w:rFonts w:ascii="仿宋" w:eastAsia="仿宋" w:hAnsi="仿宋" w:cs="仿宋" w:hint="eastAsia"/>
          <w:color w:val="000000"/>
          <w:kern w:val="0"/>
          <w:sz w:val="28"/>
          <w:szCs w:val="28"/>
          <w:lang w:bidi="ar"/>
        </w:rPr>
        <w:t>地址：</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   联系人：</w:t>
      </w:r>
      <w:r>
        <w:rPr>
          <w:rFonts w:ascii="仿宋" w:eastAsia="仿宋" w:hAnsi="仿宋" w:cs="仿宋" w:hint="eastAsia"/>
          <w:color w:val="000000"/>
          <w:kern w:val="0"/>
          <w:sz w:val="28"/>
          <w:szCs w:val="28"/>
          <w:u w:val="single"/>
          <w:lang w:bidi="ar"/>
        </w:rPr>
        <w:t xml:space="preserve">               </w:t>
      </w:r>
    </w:p>
    <w:p w:rsidR="003D3E6D" w:rsidRDefault="00D166FC">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lang w:bidi="ar"/>
        </w:rPr>
        <w:t>联系电话：</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   电子邮件：</w:t>
      </w:r>
      <w:r>
        <w:rPr>
          <w:rFonts w:ascii="仿宋" w:eastAsia="仿宋" w:hAnsi="仿宋" w:cs="仿宋" w:hint="eastAsia"/>
          <w:color w:val="000000"/>
          <w:kern w:val="0"/>
          <w:sz w:val="28"/>
          <w:szCs w:val="28"/>
          <w:u w:val="single"/>
          <w:lang w:bidi="ar"/>
        </w:rPr>
        <w:t xml:space="preserve">              </w:t>
      </w:r>
      <w:r>
        <w:rPr>
          <w:rFonts w:ascii="仿宋" w:eastAsia="仿宋" w:hAnsi="仿宋" w:cs="仿宋" w:hint="eastAsia"/>
          <w:color w:val="000000"/>
          <w:kern w:val="0"/>
          <w:sz w:val="28"/>
          <w:szCs w:val="28"/>
          <w:lang w:bidi="ar"/>
        </w:rPr>
        <w:t xml:space="preserve"> </w:t>
      </w:r>
    </w:p>
    <w:p w:rsidR="003D3E6D" w:rsidRDefault="003D3E6D">
      <w:pPr>
        <w:widowControl/>
        <w:spacing w:line="480" w:lineRule="exact"/>
        <w:ind w:firstLineChars="200" w:firstLine="560"/>
        <w:jc w:val="left"/>
        <w:rPr>
          <w:rFonts w:ascii="黑体" w:eastAsia="黑体" w:hAnsi="黑体" w:cs="黑体"/>
          <w:color w:val="000000"/>
          <w:kern w:val="0"/>
          <w:sz w:val="28"/>
          <w:szCs w:val="28"/>
          <w:lang w:bidi="ar"/>
        </w:rPr>
      </w:pPr>
    </w:p>
    <w:p w:rsidR="003D3E6D" w:rsidRDefault="00D166FC">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color w:val="000000"/>
          <w:kern w:val="0"/>
          <w:sz w:val="28"/>
          <w:szCs w:val="28"/>
          <w:lang w:bidi="ar"/>
        </w:rPr>
        <w:t xml:space="preserve">响应供应商（公章）： </w:t>
      </w:r>
    </w:p>
    <w:p w:rsidR="003D3E6D" w:rsidRDefault="00D166FC">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color w:val="000000"/>
          <w:kern w:val="0"/>
          <w:sz w:val="28"/>
          <w:szCs w:val="28"/>
          <w:lang w:bidi="ar"/>
        </w:rPr>
        <w:t xml:space="preserve">法定代表人（签字或印鉴章）： </w:t>
      </w:r>
    </w:p>
    <w:p w:rsidR="003D3E6D" w:rsidRDefault="00D166FC">
      <w:pPr>
        <w:widowControl/>
        <w:spacing w:line="480" w:lineRule="exact"/>
        <w:ind w:firstLineChars="200" w:firstLine="560"/>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3D3E6D" w:rsidRDefault="003D3E6D">
      <w:pPr>
        <w:spacing w:line="480" w:lineRule="exact"/>
        <w:jc w:val="center"/>
        <w:rPr>
          <w:rFonts w:ascii="黑体" w:eastAsia="黑体" w:hAnsi="黑体" w:cs="黑体"/>
          <w:sz w:val="28"/>
          <w:szCs w:val="28"/>
        </w:rPr>
        <w:sectPr w:rsidR="003D3E6D">
          <w:footerReference w:type="default" r:id="rId12"/>
          <w:footerReference w:type="first" r:id="rId13"/>
          <w:pgSz w:w="11906" w:h="16838"/>
          <w:pgMar w:top="1361" w:right="1531" w:bottom="1361" w:left="1531" w:header="680" w:footer="680" w:gutter="0"/>
          <w:cols w:space="0"/>
          <w:titlePg/>
          <w:docGrid w:type="lines" w:linePitch="312"/>
        </w:sectPr>
      </w:pPr>
    </w:p>
    <w:p w:rsidR="003D3E6D" w:rsidRDefault="00D166FC">
      <w:pPr>
        <w:widowControl/>
        <w:spacing w:line="560" w:lineRule="exact"/>
        <w:jc w:val="center"/>
        <w:rPr>
          <w:rFonts w:ascii="黑体" w:eastAsia="黑体" w:hAnsi="黑体" w:cs="黑体"/>
          <w:color w:val="000000"/>
          <w:kern w:val="0"/>
          <w:sz w:val="44"/>
          <w:szCs w:val="44"/>
          <w:lang w:bidi="ar"/>
        </w:rPr>
      </w:pPr>
      <w:bookmarkStart w:id="0" w:name="_Toc417230561"/>
      <w:bookmarkStart w:id="1" w:name="_Toc14292"/>
      <w:bookmarkStart w:id="2" w:name="_Toc428352139"/>
      <w:r>
        <w:rPr>
          <w:rFonts w:ascii="黑体" w:eastAsia="黑体" w:hAnsi="黑体" w:cs="黑体" w:hint="eastAsia"/>
          <w:color w:val="000000"/>
          <w:kern w:val="0"/>
          <w:sz w:val="44"/>
          <w:szCs w:val="44"/>
          <w:lang w:bidi="ar"/>
        </w:rPr>
        <w:lastRenderedPageBreak/>
        <w:t>二、响应报价一览表（格式）</w:t>
      </w:r>
      <w:bookmarkEnd w:id="0"/>
      <w:bookmarkEnd w:id="1"/>
      <w:bookmarkEnd w:id="2"/>
    </w:p>
    <w:p w:rsidR="003D3E6D" w:rsidRDefault="003D3E6D">
      <w:pPr>
        <w:widowControl/>
        <w:spacing w:line="480" w:lineRule="exact"/>
        <w:jc w:val="left"/>
        <w:rPr>
          <w:rFonts w:ascii="黑体" w:eastAsia="黑体" w:hAnsi="黑体" w:cs="黑体"/>
          <w:color w:val="000000"/>
          <w:kern w:val="0"/>
          <w:sz w:val="28"/>
          <w:szCs w:val="28"/>
          <w:lang w:bidi="ar"/>
        </w:rPr>
      </w:pPr>
    </w:p>
    <w:p w:rsidR="003D3E6D" w:rsidRDefault="00D166FC">
      <w:pPr>
        <w:widowControl/>
        <w:spacing w:line="48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项目名称：</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 xml:space="preserve">     金额单位：元</w:t>
      </w:r>
    </w:p>
    <w:p w:rsidR="003D3E6D" w:rsidRDefault="003D3E6D">
      <w:pPr>
        <w:widowControl/>
        <w:spacing w:line="480" w:lineRule="exact"/>
        <w:jc w:val="left"/>
        <w:rPr>
          <w:rFonts w:ascii="黑体" w:eastAsia="黑体" w:hAnsi="黑体" w:cs="黑体"/>
          <w:color w:val="000000"/>
          <w:kern w:val="0"/>
          <w:sz w:val="28"/>
          <w:szCs w:val="28"/>
          <w:lang w:bidi="ar"/>
        </w:rPr>
      </w:pPr>
    </w:p>
    <w:tbl>
      <w:tblPr>
        <w:tblW w:w="10197"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96"/>
        <w:gridCol w:w="1701"/>
        <w:gridCol w:w="1868"/>
        <w:gridCol w:w="1099"/>
        <w:gridCol w:w="746"/>
        <w:gridCol w:w="1453"/>
        <w:gridCol w:w="1390"/>
        <w:gridCol w:w="1244"/>
      </w:tblGrid>
      <w:tr w:rsidR="003D3E6D">
        <w:trPr>
          <w:trHeight w:val="1315"/>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序号</w:t>
            </w:r>
          </w:p>
        </w:tc>
        <w:tc>
          <w:tcPr>
            <w:tcW w:w="1701"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项目名称</w:t>
            </w:r>
          </w:p>
        </w:tc>
        <w:tc>
          <w:tcPr>
            <w:tcW w:w="1868"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spacing w:line="420" w:lineRule="exact"/>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主要服务内容及要求</w:t>
            </w:r>
          </w:p>
        </w:tc>
        <w:tc>
          <w:tcPr>
            <w:tcW w:w="1099"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数量</w:t>
            </w:r>
          </w:p>
        </w:tc>
        <w:tc>
          <w:tcPr>
            <w:tcW w:w="746"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单位</w:t>
            </w:r>
          </w:p>
        </w:tc>
        <w:tc>
          <w:tcPr>
            <w:tcW w:w="1453"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响应单价</w:t>
            </w:r>
          </w:p>
        </w:tc>
        <w:tc>
          <w:tcPr>
            <w:tcW w:w="1390"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响应总价</w:t>
            </w:r>
          </w:p>
        </w:tc>
        <w:tc>
          <w:tcPr>
            <w:tcW w:w="1244"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b/>
                <w:bCs/>
                <w:color w:val="000000"/>
                <w:kern w:val="0"/>
                <w:sz w:val="28"/>
                <w:szCs w:val="28"/>
                <w:lang w:bidi="ar"/>
              </w:rPr>
            </w:pPr>
            <w:r>
              <w:rPr>
                <w:rFonts w:ascii="仿宋" w:eastAsia="仿宋" w:hAnsi="仿宋" w:cs="仿宋" w:hint="eastAsia"/>
                <w:b/>
                <w:bCs/>
                <w:color w:val="000000"/>
                <w:kern w:val="0"/>
                <w:sz w:val="28"/>
                <w:szCs w:val="28"/>
                <w:lang w:bidi="ar"/>
              </w:rPr>
              <w:t>备注</w:t>
            </w:r>
          </w:p>
        </w:tc>
      </w:tr>
      <w:tr w:rsidR="003D3E6D">
        <w:trPr>
          <w:trHeight w:val="4270"/>
          <w:tblCellSpacing w:w="0" w:type="dxa"/>
          <w:jc w:val="center"/>
        </w:trPr>
        <w:tc>
          <w:tcPr>
            <w:tcW w:w="696"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c>
          <w:tcPr>
            <w:tcW w:w="1701" w:type="dxa"/>
            <w:tcBorders>
              <w:top w:val="outset" w:sz="6" w:space="0" w:color="auto"/>
              <w:left w:val="outset" w:sz="6" w:space="0" w:color="auto"/>
              <w:bottom w:val="outset" w:sz="6" w:space="0" w:color="auto"/>
              <w:right w:val="outset" w:sz="6" w:space="0" w:color="auto"/>
            </w:tcBorders>
            <w:vAlign w:val="center"/>
          </w:tcPr>
          <w:p w:rsidR="003D3E6D" w:rsidRDefault="003D3E6D">
            <w:pPr>
              <w:widowControl/>
              <w:jc w:val="center"/>
              <w:rPr>
                <w:rFonts w:ascii="仿宋" w:eastAsia="仿宋" w:hAnsi="仿宋" w:cs="仿宋"/>
                <w:color w:val="000000"/>
                <w:kern w:val="0"/>
                <w:sz w:val="28"/>
                <w:szCs w:val="28"/>
                <w:lang w:bidi="ar"/>
              </w:rPr>
            </w:pPr>
          </w:p>
        </w:tc>
        <w:tc>
          <w:tcPr>
            <w:tcW w:w="1868"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与项目采购文件中的采购需求一致，无偏离</w:t>
            </w:r>
          </w:p>
        </w:tc>
        <w:tc>
          <w:tcPr>
            <w:tcW w:w="1099"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1</w:t>
            </w:r>
          </w:p>
        </w:tc>
        <w:tc>
          <w:tcPr>
            <w:tcW w:w="746"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jc w:val="center"/>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项</w:t>
            </w:r>
          </w:p>
        </w:tc>
        <w:tc>
          <w:tcPr>
            <w:tcW w:w="1453" w:type="dxa"/>
            <w:tcBorders>
              <w:top w:val="outset" w:sz="6" w:space="0" w:color="auto"/>
              <w:left w:val="outset" w:sz="6" w:space="0" w:color="auto"/>
              <w:bottom w:val="outset" w:sz="6" w:space="0" w:color="auto"/>
              <w:right w:val="outset" w:sz="6" w:space="0" w:color="auto"/>
            </w:tcBorders>
            <w:vAlign w:val="center"/>
          </w:tcPr>
          <w:p w:rsidR="003D3E6D" w:rsidRDefault="003D3E6D">
            <w:pPr>
              <w:widowControl/>
              <w:jc w:val="center"/>
              <w:rPr>
                <w:rFonts w:ascii="仿宋" w:eastAsia="仿宋" w:hAnsi="仿宋" w:cs="仿宋"/>
                <w:color w:val="000000"/>
                <w:kern w:val="0"/>
                <w:sz w:val="28"/>
                <w:szCs w:val="28"/>
                <w:lang w:bidi="ar"/>
              </w:rPr>
            </w:pPr>
          </w:p>
        </w:tc>
        <w:tc>
          <w:tcPr>
            <w:tcW w:w="1390" w:type="dxa"/>
            <w:tcBorders>
              <w:top w:val="outset" w:sz="6" w:space="0" w:color="auto"/>
              <w:left w:val="outset" w:sz="6" w:space="0" w:color="auto"/>
              <w:bottom w:val="outset" w:sz="6" w:space="0" w:color="auto"/>
              <w:right w:val="outset" w:sz="6" w:space="0" w:color="auto"/>
            </w:tcBorders>
            <w:vAlign w:val="center"/>
          </w:tcPr>
          <w:p w:rsidR="003D3E6D" w:rsidRDefault="003D3E6D">
            <w:pPr>
              <w:widowControl/>
              <w:jc w:val="center"/>
              <w:rPr>
                <w:rFonts w:ascii="仿宋" w:eastAsia="仿宋" w:hAnsi="仿宋" w:cs="仿宋"/>
                <w:color w:val="000000"/>
                <w:kern w:val="0"/>
                <w:sz w:val="28"/>
                <w:szCs w:val="28"/>
                <w:lang w:bidi="ar"/>
              </w:rPr>
            </w:pPr>
          </w:p>
        </w:tc>
        <w:tc>
          <w:tcPr>
            <w:tcW w:w="1244" w:type="dxa"/>
            <w:tcBorders>
              <w:top w:val="outset" w:sz="6" w:space="0" w:color="auto"/>
              <w:left w:val="outset" w:sz="6" w:space="0" w:color="auto"/>
              <w:bottom w:val="outset" w:sz="6" w:space="0" w:color="auto"/>
              <w:right w:val="outset" w:sz="6" w:space="0" w:color="auto"/>
            </w:tcBorders>
            <w:vAlign w:val="center"/>
          </w:tcPr>
          <w:p w:rsidR="003D3E6D" w:rsidRDefault="00D166FC">
            <w:pPr>
              <w:widowControl/>
              <w:spacing w:line="400" w:lineRule="exact"/>
              <w:jc w:val="left"/>
              <w:rPr>
                <w:rFonts w:ascii="仿宋" w:eastAsia="仿宋" w:hAnsi="仿宋" w:cs="仿宋"/>
                <w:color w:val="000000"/>
                <w:kern w:val="0"/>
                <w:sz w:val="28"/>
                <w:szCs w:val="28"/>
                <w:lang w:bidi="ar"/>
              </w:rPr>
            </w:pPr>
            <w:r>
              <w:rPr>
                <w:rFonts w:ascii="仿宋" w:eastAsia="仿宋" w:hAnsi="仿宋" w:cs="仿宋" w:hint="eastAsia"/>
                <w:color w:val="000000"/>
                <w:sz w:val="28"/>
                <w:szCs w:val="28"/>
              </w:rPr>
              <w:t>所列预算价为最高上限，响应供应商的报价不能超过预算，否则，作无效响应处理。</w:t>
            </w:r>
          </w:p>
        </w:tc>
      </w:tr>
    </w:tbl>
    <w:p w:rsidR="003D3E6D" w:rsidRDefault="003D3E6D">
      <w:pPr>
        <w:widowControl/>
        <w:spacing w:line="480" w:lineRule="exact"/>
        <w:jc w:val="left"/>
        <w:rPr>
          <w:rFonts w:ascii="黑体" w:eastAsia="黑体" w:hAnsi="黑体" w:cs="黑体"/>
          <w:color w:val="000000"/>
          <w:kern w:val="0"/>
          <w:sz w:val="28"/>
          <w:szCs w:val="28"/>
          <w:lang w:bidi="ar"/>
        </w:rPr>
      </w:pP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 xml:space="preserve">法定代表人或授权代表（签字或印鉴章）：               </w:t>
      </w:r>
    </w:p>
    <w:p w:rsidR="003D3E6D" w:rsidRDefault="00D166FC">
      <w:pPr>
        <w:widowControl/>
        <w:spacing w:line="560" w:lineRule="exact"/>
        <w:jc w:val="left"/>
        <w:rPr>
          <w:rFonts w:ascii="黑体" w:eastAsia="黑体" w:hAnsi="黑体" w:cs="黑体"/>
          <w:color w:val="000000"/>
          <w:kern w:val="0"/>
          <w:sz w:val="28"/>
          <w:szCs w:val="28"/>
          <w:u w:val="single"/>
          <w:lang w:bidi="ar"/>
        </w:rPr>
      </w:pPr>
      <w:r>
        <w:rPr>
          <w:rFonts w:ascii="黑体" w:eastAsia="黑体" w:hAnsi="黑体" w:cs="黑体" w:hint="eastAsia"/>
          <w:color w:val="000000"/>
          <w:kern w:val="0"/>
          <w:sz w:val="28"/>
          <w:szCs w:val="28"/>
          <w:lang w:bidi="ar"/>
        </w:rPr>
        <w:t>联系人：</w:t>
      </w:r>
      <w:r>
        <w:rPr>
          <w:rFonts w:ascii="黑体" w:eastAsia="黑体" w:hAnsi="黑体" w:cs="黑体" w:hint="eastAsia"/>
          <w:color w:val="000000"/>
          <w:kern w:val="0"/>
          <w:sz w:val="28"/>
          <w:szCs w:val="28"/>
          <w:u w:val="single"/>
          <w:lang w:bidi="ar"/>
        </w:rPr>
        <w:t xml:space="preserve">                    </w:t>
      </w: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联系电话：</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                              </w:t>
      </w:r>
    </w:p>
    <w:p w:rsidR="003D3E6D" w:rsidRDefault="00D166FC">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3D3E6D" w:rsidRDefault="003D3E6D">
      <w:pPr>
        <w:widowControl/>
        <w:spacing w:line="480" w:lineRule="exact"/>
        <w:jc w:val="left"/>
        <w:rPr>
          <w:rFonts w:ascii="仿宋" w:eastAsia="仿宋" w:hAnsi="仿宋" w:cs="仿宋"/>
          <w:color w:val="000000"/>
          <w:kern w:val="0"/>
          <w:sz w:val="28"/>
          <w:szCs w:val="28"/>
        </w:rPr>
      </w:pPr>
    </w:p>
    <w:p w:rsidR="003D3E6D" w:rsidRDefault="003D3E6D">
      <w:pPr>
        <w:widowControl/>
        <w:spacing w:line="560" w:lineRule="exact"/>
        <w:jc w:val="center"/>
        <w:rPr>
          <w:rFonts w:ascii="黑体" w:eastAsia="黑体" w:hAnsi="黑体" w:cs="黑体"/>
          <w:color w:val="000000"/>
          <w:kern w:val="0"/>
          <w:sz w:val="44"/>
          <w:szCs w:val="44"/>
          <w:lang w:bidi="ar"/>
        </w:rPr>
        <w:sectPr w:rsidR="003D3E6D">
          <w:footerReference w:type="default" r:id="rId14"/>
          <w:footerReference w:type="first" r:id="rId15"/>
          <w:pgSz w:w="11906" w:h="16838"/>
          <w:pgMar w:top="1361" w:right="1531" w:bottom="1361" w:left="1531" w:header="851" w:footer="850" w:gutter="0"/>
          <w:cols w:space="0"/>
          <w:titlePg/>
          <w:docGrid w:type="lines" w:linePitch="312"/>
        </w:sectPr>
      </w:pPr>
      <w:bookmarkStart w:id="3" w:name="_Toc3069"/>
      <w:bookmarkStart w:id="4" w:name="_Toc423337570"/>
      <w:bookmarkStart w:id="5" w:name="_Toc25922"/>
      <w:bookmarkStart w:id="6" w:name="_Toc423337568"/>
    </w:p>
    <w:p w:rsidR="003D3E6D" w:rsidRDefault="00D166FC">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三、资格证明文件（格式）</w:t>
      </w:r>
    </w:p>
    <w:p w:rsidR="003D3E6D" w:rsidRDefault="003D3E6D">
      <w:pPr>
        <w:widowControl/>
        <w:spacing w:line="480" w:lineRule="exact"/>
        <w:ind w:firstLineChars="200" w:firstLine="560"/>
        <w:jc w:val="left"/>
        <w:rPr>
          <w:rFonts w:ascii="黑体" w:eastAsia="黑体" w:hAnsi="黑体" w:cs="黑体"/>
          <w:color w:val="000000"/>
          <w:kern w:val="0"/>
          <w:sz w:val="28"/>
          <w:szCs w:val="28"/>
          <w:lang w:bidi="ar"/>
        </w:rPr>
      </w:pPr>
    </w:p>
    <w:p w:rsidR="003D3E6D" w:rsidRDefault="00D166FC">
      <w:pPr>
        <w:widowControl/>
        <w:spacing w:line="48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（一）响应供应商的企业营业执照</w:t>
      </w:r>
      <w:bookmarkEnd w:id="3"/>
      <w:bookmarkEnd w:id="4"/>
      <w:r>
        <w:rPr>
          <w:rFonts w:ascii="黑体" w:eastAsia="黑体" w:hAnsi="黑体" w:cs="黑体" w:hint="eastAsia"/>
          <w:color w:val="000000"/>
          <w:kern w:val="0"/>
          <w:sz w:val="28"/>
          <w:szCs w:val="28"/>
          <w:lang w:bidi="ar"/>
        </w:rPr>
        <w:t>或事业单位法人证明</w:t>
      </w:r>
    </w:p>
    <w:p w:rsidR="003D3E6D" w:rsidRDefault="003D3E6D">
      <w:pPr>
        <w:widowControl/>
        <w:spacing w:line="480" w:lineRule="exact"/>
        <w:jc w:val="left"/>
        <w:rPr>
          <w:rFonts w:ascii="仿宋" w:eastAsia="仿宋" w:hAnsi="仿宋" w:cs="仿宋"/>
          <w:color w:val="000000"/>
          <w:sz w:val="28"/>
          <w:szCs w:val="28"/>
        </w:rPr>
      </w:pPr>
      <w:bookmarkStart w:id="7" w:name="_Toc417890583"/>
      <w:bookmarkStart w:id="8" w:name="_Toc416680799"/>
      <w:bookmarkStart w:id="9" w:name="_Toc423337571"/>
    </w:p>
    <w:p w:rsidR="003D3E6D" w:rsidRDefault="00D166FC">
      <w:pPr>
        <w:widowControl/>
        <w:spacing w:line="480" w:lineRule="exact"/>
        <w:jc w:val="left"/>
        <w:rPr>
          <w:rFonts w:ascii="仿宋" w:eastAsia="仿宋" w:hAnsi="仿宋" w:cs="仿宋"/>
          <w:color w:val="000000"/>
          <w:sz w:val="28"/>
          <w:szCs w:val="28"/>
        </w:rPr>
      </w:pPr>
      <w:r>
        <w:rPr>
          <w:rFonts w:ascii="仿宋" w:eastAsia="仿宋" w:hAnsi="仿宋" w:cs="仿宋" w:hint="eastAsia"/>
          <w:color w:val="000000"/>
          <w:sz w:val="28"/>
          <w:szCs w:val="28"/>
        </w:rPr>
        <w:t>（备注：资格证明文件提供彩色</w:t>
      </w:r>
      <w:proofErr w:type="gramStart"/>
      <w:r>
        <w:rPr>
          <w:rFonts w:ascii="仿宋" w:eastAsia="仿宋" w:hAnsi="仿宋" w:cs="仿宋" w:hint="eastAsia"/>
          <w:color w:val="000000"/>
          <w:sz w:val="28"/>
          <w:szCs w:val="28"/>
        </w:rPr>
        <w:t>扫描件并加盖</w:t>
      </w:r>
      <w:proofErr w:type="gramEnd"/>
      <w:r>
        <w:rPr>
          <w:rFonts w:ascii="仿宋" w:eastAsia="仿宋" w:hAnsi="仿宋" w:cs="仿宋" w:hint="eastAsia"/>
          <w:color w:val="000000"/>
          <w:sz w:val="28"/>
          <w:szCs w:val="28"/>
        </w:rPr>
        <w:t>响应供应商公章且必须在有效期内）</w:t>
      </w:r>
    </w:p>
    <w:bookmarkEnd w:id="7"/>
    <w:bookmarkEnd w:id="8"/>
    <w:bookmarkEnd w:id="9"/>
    <w:p w:rsidR="003D3E6D" w:rsidRDefault="003D3E6D">
      <w:pPr>
        <w:widowControl/>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D166FC">
      <w:pPr>
        <w:widowControl/>
        <w:spacing w:line="480" w:lineRule="exact"/>
        <w:ind w:firstLineChars="200" w:firstLine="560"/>
        <w:jc w:val="center"/>
        <w:rPr>
          <w:rFonts w:ascii="黑体" w:eastAsia="黑体" w:hAnsi="黑体" w:cs="黑体"/>
          <w:color w:val="000000"/>
          <w:kern w:val="0"/>
          <w:sz w:val="28"/>
          <w:szCs w:val="28"/>
          <w:lang w:bidi="ar"/>
        </w:rPr>
      </w:pPr>
      <w:bookmarkStart w:id="10" w:name="_Toc19983"/>
      <w:r>
        <w:rPr>
          <w:rFonts w:ascii="黑体" w:eastAsia="黑体" w:hAnsi="黑体" w:cs="黑体" w:hint="eastAsia"/>
          <w:color w:val="000000"/>
          <w:kern w:val="0"/>
          <w:sz w:val="28"/>
          <w:szCs w:val="28"/>
          <w:lang w:bidi="ar"/>
        </w:rPr>
        <w:lastRenderedPageBreak/>
        <w:t>（二）供应商资格信用承诺函（格式）</w:t>
      </w:r>
      <w:bookmarkEnd w:id="10"/>
    </w:p>
    <w:p w:rsidR="003D3E6D" w:rsidRDefault="003D3E6D">
      <w:pPr>
        <w:widowControl/>
        <w:spacing w:line="480" w:lineRule="exact"/>
        <w:jc w:val="left"/>
        <w:rPr>
          <w:rFonts w:ascii="仿宋" w:eastAsia="仿宋" w:hAnsi="仿宋" w:cs="仿宋"/>
          <w:color w:val="000000"/>
          <w:sz w:val="28"/>
          <w:szCs w:val="28"/>
        </w:rPr>
      </w:pPr>
    </w:p>
    <w:p w:rsidR="003D3E6D" w:rsidRDefault="00D166FC">
      <w:pPr>
        <w:widowControl/>
        <w:spacing w:line="480" w:lineRule="exact"/>
        <w:jc w:val="left"/>
        <w:rPr>
          <w:rFonts w:ascii="仿宋" w:eastAsia="仿宋" w:hAnsi="仿宋" w:cs="仿宋"/>
          <w:color w:val="000000"/>
          <w:sz w:val="28"/>
          <w:szCs w:val="28"/>
        </w:rPr>
      </w:pPr>
      <w:r>
        <w:rPr>
          <w:rFonts w:ascii="仿宋" w:eastAsia="仿宋" w:hAnsi="仿宋" w:cs="仿宋" w:hint="eastAsia"/>
          <w:color w:val="000000"/>
          <w:sz w:val="28"/>
          <w:szCs w:val="28"/>
        </w:rPr>
        <w:t>致：赣州市国土空间调查规划研究中心</w:t>
      </w:r>
    </w:p>
    <w:p w:rsidR="003D3E6D" w:rsidRDefault="00D166FC">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响应供应商单位名称(全称):</w:t>
      </w:r>
      <w:r>
        <w:rPr>
          <w:rFonts w:ascii="仿宋" w:eastAsia="仿宋" w:hAnsi="仿宋" w:cs="仿宋" w:hint="eastAsia"/>
          <w:color w:val="000000"/>
          <w:sz w:val="28"/>
          <w:szCs w:val="28"/>
          <w:u w:val="single"/>
        </w:rPr>
        <w:t xml:space="preserve">                       </w:t>
      </w:r>
    </w:p>
    <w:p w:rsidR="003D3E6D" w:rsidRDefault="00D166FC">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统一社会信用代码:</w:t>
      </w:r>
      <w:r>
        <w:rPr>
          <w:rFonts w:ascii="仿宋" w:eastAsia="仿宋" w:hAnsi="仿宋" w:cs="仿宋" w:hint="eastAsia"/>
          <w:color w:val="000000"/>
          <w:sz w:val="28"/>
          <w:szCs w:val="28"/>
          <w:u w:val="single"/>
        </w:rPr>
        <w:t xml:space="preserve">                   </w:t>
      </w:r>
    </w:p>
    <w:p w:rsidR="003D3E6D" w:rsidRDefault="00D166FC">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法定代表人(单位负责人):</w:t>
      </w:r>
      <w:r>
        <w:rPr>
          <w:rFonts w:ascii="仿宋" w:eastAsia="仿宋" w:hAnsi="仿宋" w:cs="仿宋" w:hint="eastAsia"/>
          <w:color w:val="000000"/>
          <w:sz w:val="28"/>
          <w:szCs w:val="28"/>
          <w:u w:val="single"/>
        </w:rPr>
        <w:t xml:space="preserve">                          </w:t>
      </w:r>
    </w:p>
    <w:p w:rsidR="003D3E6D" w:rsidRDefault="00D166FC">
      <w:pPr>
        <w:widowControl/>
        <w:spacing w:line="480" w:lineRule="exact"/>
        <w:jc w:val="left"/>
        <w:rPr>
          <w:rFonts w:ascii="仿宋" w:eastAsia="仿宋" w:hAnsi="仿宋" w:cs="仿宋"/>
          <w:color w:val="000000"/>
          <w:sz w:val="28"/>
          <w:szCs w:val="28"/>
          <w:u w:val="single"/>
        </w:rPr>
      </w:pPr>
      <w:r>
        <w:rPr>
          <w:rFonts w:ascii="仿宋" w:eastAsia="仿宋" w:hAnsi="仿宋" w:cs="仿宋" w:hint="eastAsia"/>
          <w:color w:val="000000"/>
          <w:sz w:val="28"/>
          <w:szCs w:val="28"/>
        </w:rPr>
        <w:t>联系地址和电话:</w:t>
      </w:r>
      <w:r>
        <w:rPr>
          <w:rFonts w:ascii="仿宋" w:eastAsia="仿宋" w:hAnsi="仿宋" w:cs="仿宋" w:hint="eastAsia"/>
          <w:color w:val="000000"/>
          <w:sz w:val="28"/>
          <w:szCs w:val="28"/>
          <w:u w:val="single"/>
        </w:rPr>
        <w:t xml:space="preserve">                                  </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我单位自愿参加本次服务采购活动，严格遵守中华人民共和国相关法律法规，坚守公开、公平、公正和诚实信用等原则，依法诚信经营，并郑重承诺:</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（一）我单位符合采购文件要求以及《中华人民共和国政府采购法》第二十二条规定的条件:</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1.具有独立承担民事责任的能力；</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2.具有良好的商业信誉和健全的财务会计制度；</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3.具有履行合同所必需的设备和专业技术能力；</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4.有依法缴纳税收和社会保障资金的良好记录；</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5.参加政府采购活动前三年内，在经营活动中没有重大违法记录;</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6.符合法律、行政法规规定的其他条件。</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（二）我单位未被列入严重失信主体名单、失信被执行人、税收违法黑名单、政府采购严重违法失信行为记录名单。</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我单位对</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函及所承诺事项的真实性、合法性及有效性负责，并已知晓如所作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w:t>
      </w:r>
      <w:proofErr w:type="gramStart"/>
      <w:r>
        <w:rPr>
          <w:rFonts w:ascii="仿宋" w:eastAsia="仿宋" w:hAnsi="仿宋" w:cs="仿宋" w:hint="eastAsia"/>
          <w:color w:val="000000"/>
          <w:sz w:val="28"/>
          <w:szCs w:val="28"/>
        </w:rPr>
        <w:t>分之十</w:t>
      </w:r>
      <w:proofErr w:type="gramEnd"/>
      <w:r>
        <w:rPr>
          <w:rFonts w:ascii="仿宋" w:eastAsia="仿宋" w:hAnsi="仿宋" w:cs="仿宋" w:hint="eastAsia"/>
          <w:color w:val="000000"/>
          <w:sz w:val="28"/>
          <w:szCs w:val="28"/>
        </w:rPr>
        <w:t>以下的罚款，列入不良行为记录名单，在一至三年内禁止参加政府采购活动，有违法所得的，并处没收违法所得，情节严重的，由市场监管部门吊销营业执照；构成犯罪的，依法追究刑事责任。”处理。</w:t>
      </w:r>
    </w:p>
    <w:p w:rsidR="003D3E6D" w:rsidRDefault="00D166FC">
      <w:pPr>
        <w:widowControl/>
        <w:spacing w:line="48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lastRenderedPageBreak/>
        <w:t>特此承诺。</w:t>
      </w: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3D3E6D" w:rsidRDefault="00D166FC">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3D3E6D" w:rsidRDefault="00D166FC">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3D3E6D" w:rsidRDefault="003D3E6D">
      <w:pPr>
        <w:spacing w:line="360" w:lineRule="auto"/>
        <w:ind w:firstLineChars="2000" w:firstLine="5400"/>
        <w:rPr>
          <w:rFonts w:ascii="宋体" w:hAnsi="宋体" w:cs="宋体"/>
          <w:sz w:val="27"/>
          <w:szCs w:val="27"/>
        </w:rPr>
      </w:pPr>
    </w:p>
    <w:p w:rsidR="003D3E6D" w:rsidRDefault="003D3E6D">
      <w:pPr>
        <w:widowControl/>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3D3E6D">
      <w:pPr>
        <w:widowControl/>
        <w:spacing w:line="480" w:lineRule="exact"/>
        <w:ind w:firstLineChars="200" w:firstLine="560"/>
        <w:jc w:val="center"/>
        <w:rPr>
          <w:rFonts w:ascii="黑体" w:eastAsia="黑体" w:hAnsi="黑体" w:cs="黑体"/>
          <w:color w:val="000000"/>
          <w:kern w:val="0"/>
          <w:sz w:val="28"/>
          <w:szCs w:val="28"/>
          <w:lang w:bidi="ar"/>
        </w:rPr>
      </w:pPr>
    </w:p>
    <w:p w:rsidR="003D3E6D" w:rsidRDefault="00D166FC">
      <w:pPr>
        <w:widowControl/>
        <w:spacing w:line="48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（三）供应商特定资格条件证明文件（格式）</w:t>
      </w:r>
    </w:p>
    <w:p w:rsidR="003D3E6D" w:rsidRDefault="003D3E6D">
      <w:pPr>
        <w:widowControl/>
        <w:spacing w:line="480" w:lineRule="exact"/>
        <w:jc w:val="center"/>
        <w:rPr>
          <w:rFonts w:ascii="仿宋" w:eastAsia="仿宋" w:hAnsi="仿宋" w:cs="仿宋"/>
          <w:color w:val="000000"/>
          <w:sz w:val="28"/>
          <w:szCs w:val="28"/>
        </w:rPr>
      </w:pPr>
    </w:p>
    <w:p w:rsidR="003D3E6D" w:rsidRDefault="00D166FC">
      <w:pPr>
        <w:widowControl/>
        <w:spacing w:line="480" w:lineRule="exact"/>
        <w:jc w:val="center"/>
        <w:rPr>
          <w:rFonts w:ascii="仿宋" w:eastAsia="仿宋" w:hAnsi="仿宋" w:cs="仿宋"/>
          <w:color w:val="000000"/>
          <w:sz w:val="28"/>
          <w:szCs w:val="28"/>
        </w:rPr>
      </w:pPr>
      <w:r>
        <w:rPr>
          <w:rFonts w:ascii="仿宋" w:eastAsia="仿宋" w:hAnsi="仿宋" w:cs="仿宋" w:hint="eastAsia"/>
          <w:color w:val="000000"/>
          <w:sz w:val="28"/>
          <w:szCs w:val="28"/>
        </w:rPr>
        <w:t>（备注：1.资格证明文件提供彩色</w:t>
      </w:r>
      <w:proofErr w:type="gramStart"/>
      <w:r>
        <w:rPr>
          <w:rFonts w:ascii="仿宋" w:eastAsia="仿宋" w:hAnsi="仿宋" w:cs="仿宋" w:hint="eastAsia"/>
          <w:color w:val="000000"/>
          <w:sz w:val="28"/>
          <w:szCs w:val="28"/>
        </w:rPr>
        <w:t>扫描件且必须</w:t>
      </w:r>
      <w:proofErr w:type="gramEnd"/>
      <w:r>
        <w:rPr>
          <w:rFonts w:ascii="仿宋" w:eastAsia="仿宋" w:hAnsi="仿宋" w:cs="仿宋" w:hint="eastAsia"/>
          <w:color w:val="000000"/>
          <w:sz w:val="28"/>
          <w:szCs w:val="28"/>
        </w:rPr>
        <w:t>在有效期内；2.如采购项目对响应</w:t>
      </w:r>
      <w:proofErr w:type="gramStart"/>
      <w:r>
        <w:rPr>
          <w:rFonts w:ascii="仿宋" w:eastAsia="仿宋" w:hAnsi="仿宋" w:cs="仿宋" w:hint="eastAsia"/>
          <w:color w:val="000000"/>
          <w:sz w:val="28"/>
          <w:szCs w:val="28"/>
        </w:rPr>
        <w:t>供应商无特定</w:t>
      </w:r>
      <w:proofErr w:type="gramEnd"/>
      <w:r>
        <w:rPr>
          <w:rFonts w:ascii="仿宋" w:eastAsia="仿宋" w:hAnsi="仿宋" w:cs="仿宋" w:hint="eastAsia"/>
          <w:color w:val="000000"/>
          <w:sz w:val="28"/>
          <w:szCs w:val="28"/>
        </w:rPr>
        <w:t>资格条件要求的，则无需提供相关证明文件）</w:t>
      </w:r>
    </w:p>
    <w:p w:rsidR="003D3E6D" w:rsidRDefault="003D3E6D">
      <w:pPr>
        <w:widowControl/>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D166FC">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四、技术文件（格式）</w:t>
      </w:r>
    </w:p>
    <w:p w:rsidR="003D3E6D" w:rsidRDefault="003D3E6D">
      <w:pPr>
        <w:widowControl/>
        <w:spacing w:line="480" w:lineRule="exact"/>
        <w:rPr>
          <w:rFonts w:ascii="黑体" w:eastAsia="黑体" w:hAnsi="黑体" w:cs="黑体"/>
          <w:color w:val="000000"/>
          <w:kern w:val="0"/>
          <w:sz w:val="28"/>
          <w:szCs w:val="28"/>
          <w:lang w:bidi="ar"/>
        </w:rPr>
      </w:pPr>
    </w:p>
    <w:p w:rsidR="003D3E6D" w:rsidRPr="006F5C43" w:rsidRDefault="00D166FC" w:rsidP="006F5C43">
      <w:pPr>
        <w:widowControl/>
        <w:spacing w:line="480" w:lineRule="exact"/>
        <w:jc w:val="center"/>
        <w:rPr>
          <w:rFonts w:ascii="黑体" w:eastAsia="黑体" w:hAnsi="黑体" w:cs="黑体" w:hint="eastAsia"/>
          <w:color w:val="000000"/>
          <w:kern w:val="0"/>
          <w:sz w:val="28"/>
          <w:szCs w:val="28"/>
          <w:lang w:bidi="ar"/>
        </w:rPr>
        <w:sectPr w:rsidR="003D3E6D" w:rsidRPr="006F5C43">
          <w:pgSz w:w="11906" w:h="16838"/>
          <w:pgMar w:top="1361" w:right="1531" w:bottom="1361" w:left="1531" w:header="851" w:footer="850" w:gutter="0"/>
          <w:cols w:space="0"/>
          <w:titlePg/>
          <w:docGrid w:type="lines" w:linePitch="312"/>
        </w:sectPr>
      </w:pPr>
      <w:r>
        <w:rPr>
          <w:rFonts w:ascii="黑体" w:eastAsia="黑体" w:hAnsi="黑体" w:cs="黑体" w:hint="eastAsia"/>
          <w:color w:val="000000"/>
          <w:kern w:val="0"/>
          <w:sz w:val="28"/>
          <w:szCs w:val="28"/>
          <w:lang w:bidi="ar"/>
        </w:rPr>
        <w:t>（一）</w:t>
      </w:r>
      <w:bookmarkStart w:id="11" w:name="_GoBack"/>
      <w:bookmarkEnd w:id="11"/>
      <w:r w:rsidR="004B7321">
        <w:rPr>
          <w:rFonts w:ascii="黑体" w:eastAsia="黑体" w:hAnsi="黑体" w:cs="黑体" w:hint="eastAsia"/>
          <w:color w:val="000000"/>
          <w:kern w:val="0"/>
          <w:sz w:val="28"/>
          <w:szCs w:val="28"/>
          <w:lang w:bidi="ar"/>
        </w:rPr>
        <w:t>服务</w:t>
      </w:r>
      <w:r w:rsidR="00350EC9">
        <w:rPr>
          <w:rFonts w:ascii="黑体" w:eastAsia="黑体" w:hAnsi="黑体" w:cs="黑体" w:hint="eastAsia"/>
          <w:color w:val="000000"/>
          <w:kern w:val="0"/>
          <w:sz w:val="28"/>
          <w:szCs w:val="28"/>
          <w:lang w:bidi="ar"/>
        </w:rPr>
        <w:t>方案</w:t>
      </w:r>
    </w:p>
    <w:p w:rsidR="003D3E6D" w:rsidRDefault="003D3E6D" w:rsidP="006F5C43">
      <w:pPr>
        <w:widowControl/>
        <w:spacing w:line="560" w:lineRule="exact"/>
        <w:rPr>
          <w:rFonts w:ascii="宋体" w:hAnsi="宋体" w:cs="宋体" w:hint="eastAsia"/>
          <w:color w:val="000000"/>
          <w:sz w:val="32"/>
          <w:szCs w:val="36"/>
        </w:rPr>
        <w:sectPr w:rsidR="003D3E6D">
          <w:pgSz w:w="11906" w:h="16838"/>
          <w:pgMar w:top="1361" w:right="1531" w:bottom="1361" w:left="1531" w:header="851" w:footer="850" w:gutter="0"/>
          <w:cols w:space="0"/>
          <w:titlePg/>
          <w:docGrid w:type="lines" w:linePitch="312"/>
        </w:sectPr>
      </w:pPr>
    </w:p>
    <w:p w:rsidR="003D3E6D" w:rsidRDefault="00D166FC" w:rsidP="006F5C43">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五、商务文件（格式）</w:t>
      </w:r>
    </w:p>
    <w:p w:rsidR="003D3E6D" w:rsidRDefault="003D3E6D">
      <w:pPr>
        <w:widowControl/>
        <w:spacing w:line="480" w:lineRule="exact"/>
        <w:jc w:val="center"/>
        <w:rPr>
          <w:rFonts w:ascii="黑体" w:eastAsia="黑体" w:hAnsi="黑体" w:cs="黑体"/>
          <w:color w:val="000000"/>
          <w:kern w:val="0"/>
          <w:sz w:val="28"/>
          <w:szCs w:val="28"/>
          <w:lang w:bidi="ar"/>
        </w:rPr>
      </w:pPr>
    </w:p>
    <w:p w:rsidR="003D3E6D" w:rsidRDefault="00D166FC">
      <w:pPr>
        <w:widowControl/>
        <w:spacing w:line="480" w:lineRule="exact"/>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（一）类似项目业绩清单</w:t>
      </w:r>
    </w:p>
    <w:p w:rsidR="003D3E6D" w:rsidRDefault="003D3E6D">
      <w:pPr>
        <w:widowControl/>
        <w:spacing w:line="480" w:lineRule="exact"/>
        <w:rPr>
          <w:rFonts w:ascii="黑体" w:eastAsia="黑体" w:hAnsi="黑体" w:cs="黑体"/>
          <w:color w:val="000000"/>
          <w:kern w:val="0"/>
          <w:sz w:val="28"/>
          <w:szCs w:val="28"/>
          <w:lang w:bidi="ar"/>
        </w:rPr>
      </w:pPr>
    </w:p>
    <w:tbl>
      <w:tblPr>
        <w:tblStyle w:val="a7"/>
        <w:tblW w:w="9069" w:type="dxa"/>
        <w:tblInd w:w="-403" w:type="dxa"/>
        <w:tblLayout w:type="fixed"/>
        <w:tblLook w:val="04A0" w:firstRow="1" w:lastRow="0" w:firstColumn="1" w:lastColumn="0" w:noHBand="0" w:noVBand="1"/>
      </w:tblPr>
      <w:tblGrid>
        <w:gridCol w:w="1271"/>
        <w:gridCol w:w="4149"/>
        <w:gridCol w:w="1489"/>
        <w:gridCol w:w="2160"/>
      </w:tblGrid>
      <w:tr w:rsidR="003D3E6D">
        <w:trPr>
          <w:trHeight w:val="733"/>
        </w:trPr>
        <w:tc>
          <w:tcPr>
            <w:tcW w:w="1271" w:type="dxa"/>
            <w:vAlign w:val="center"/>
          </w:tcPr>
          <w:p w:rsidR="003D3E6D" w:rsidRDefault="00D166FC">
            <w:pPr>
              <w:spacing w:before="85" w:line="226" w:lineRule="auto"/>
              <w:jc w:val="center"/>
              <w:rPr>
                <w:rFonts w:ascii="仿宋" w:eastAsia="仿宋" w:hAnsi="仿宋" w:cs="仿宋"/>
                <w:szCs w:val="21"/>
              </w:rPr>
            </w:pPr>
            <w:r>
              <w:rPr>
                <w:rFonts w:ascii="仿宋" w:eastAsia="仿宋" w:hAnsi="仿宋" w:cs="仿宋" w:hint="eastAsia"/>
                <w:b/>
                <w:bCs/>
                <w:spacing w:val="7"/>
                <w:sz w:val="24"/>
              </w:rPr>
              <w:t>序号</w:t>
            </w:r>
          </w:p>
        </w:tc>
        <w:tc>
          <w:tcPr>
            <w:tcW w:w="4149" w:type="dxa"/>
            <w:vAlign w:val="center"/>
          </w:tcPr>
          <w:p w:rsidR="003D3E6D" w:rsidRDefault="00D166FC">
            <w:pPr>
              <w:spacing w:before="85" w:line="226" w:lineRule="auto"/>
              <w:jc w:val="center"/>
              <w:rPr>
                <w:rFonts w:ascii="仿宋" w:eastAsia="仿宋" w:hAnsi="仿宋" w:cs="仿宋"/>
                <w:szCs w:val="21"/>
              </w:rPr>
            </w:pPr>
            <w:r>
              <w:rPr>
                <w:rFonts w:ascii="仿宋" w:eastAsia="仿宋" w:hAnsi="仿宋" w:cs="仿宋" w:hint="eastAsia"/>
                <w:b/>
                <w:bCs/>
                <w:spacing w:val="7"/>
                <w:sz w:val="24"/>
              </w:rPr>
              <w:t>项目名称</w:t>
            </w:r>
          </w:p>
        </w:tc>
        <w:tc>
          <w:tcPr>
            <w:tcW w:w="1489" w:type="dxa"/>
            <w:vAlign w:val="center"/>
          </w:tcPr>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业绩证明</w:t>
            </w:r>
          </w:p>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材料</w:t>
            </w:r>
          </w:p>
        </w:tc>
        <w:tc>
          <w:tcPr>
            <w:tcW w:w="2160" w:type="dxa"/>
            <w:vAlign w:val="center"/>
          </w:tcPr>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合同签订或</w:t>
            </w:r>
          </w:p>
          <w:p w:rsidR="003D3E6D" w:rsidRDefault="00D166FC">
            <w:pPr>
              <w:spacing w:before="85" w:line="226" w:lineRule="auto"/>
              <w:jc w:val="center"/>
              <w:rPr>
                <w:rFonts w:ascii="仿宋" w:eastAsia="仿宋" w:hAnsi="仿宋" w:cs="仿宋"/>
                <w:b/>
                <w:bCs/>
                <w:spacing w:val="7"/>
                <w:sz w:val="24"/>
              </w:rPr>
            </w:pPr>
            <w:r>
              <w:rPr>
                <w:rFonts w:ascii="仿宋" w:eastAsia="仿宋" w:hAnsi="仿宋" w:cs="仿宋" w:hint="eastAsia"/>
                <w:b/>
                <w:bCs/>
                <w:spacing w:val="7"/>
                <w:sz w:val="24"/>
              </w:rPr>
              <w:t>成果完成时间</w:t>
            </w:r>
          </w:p>
        </w:tc>
      </w:tr>
      <w:tr w:rsidR="003D3E6D">
        <w:trPr>
          <w:trHeight w:val="896"/>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1</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891"/>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2</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1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3</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1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4</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81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5</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2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6</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17"/>
        </w:trPr>
        <w:tc>
          <w:tcPr>
            <w:tcW w:w="1271"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7</w:t>
            </w:r>
          </w:p>
        </w:tc>
        <w:tc>
          <w:tcPr>
            <w:tcW w:w="4149" w:type="dxa"/>
            <w:vAlign w:val="center"/>
          </w:tcPr>
          <w:p w:rsidR="003D3E6D" w:rsidRDefault="003D3E6D">
            <w:pPr>
              <w:spacing w:line="219" w:lineRule="auto"/>
              <w:jc w:val="center"/>
              <w:rPr>
                <w:rFonts w:ascii="仿宋" w:eastAsia="仿宋" w:hAnsi="仿宋" w:cs="仿宋"/>
                <w:sz w:val="24"/>
              </w:rPr>
            </w:pPr>
          </w:p>
        </w:tc>
        <w:tc>
          <w:tcPr>
            <w:tcW w:w="1489" w:type="dxa"/>
            <w:vAlign w:val="center"/>
          </w:tcPr>
          <w:p w:rsidR="003D3E6D" w:rsidRDefault="00D166FC">
            <w:pPr>
              <w:spacing w:line="219" w:lineRule="auto"/>
              <w:jc w:val="center"/>
              <w:rPr>
                <w:rFonts w:ascii="仿宋" w:eastAsia="仿宋" w:hAnsi="仿宋" w:cs="仿宋"/>
                <w:sz w:val="24"/>
              </w:rPr>
            </w:pPr>
            <w:r>
              <w:rPr>
                <w:rFonts w:ascii="仿宋" w:eastAsia="仿宋" w:hAnsi="仿宋" w:cs="仿宋" w:hint="eastAsia"/>
                <w:sz w:val="24"/>
              </w:rPr>
              <w:t>项目合同或成果</w:t>
            </w:r>
          </w:p>
        </w:tc>
        <w:tc>
          <w:tcPr>
            <w:tcW w:w="2160" w:type="dxa"/>
            <w:vAlign w:val="center"/>
          </w:tcPr>
          <w:p w:rsidR="003D3E6D" w:rsidRDefault="003D3E6D">
            <w:pPr>
              <w:spacing w:line="219" w:lineRule="auto"/>
              <w:jc w:val="center"/>
              <w:rPr>
                <w:rFonts w:ascii="宋体" w:hAnsi="宋体" w:cs="宋体"/>
                <w:sz w:val="24"/>
              </w:rPr>
            </w:pPr>
          </w:p>
        </w:tc>
      </w:tr>
      <w:tr w:rsidR="003D3E6D">
        <w:trPr>
          <w:trHeight w:val="726"/>
        </w:trPr>
        <w:tc>
          <w:tcPr>
            <w:tcW w:w="1271" w:type="dxa"/>
            <w:vAlign w:val="center"/>
          </w:tcPr>
          <w:p w:rsidR="003D3E6D" w:rsidRDefault="00D166FC">
            <w:pPr>
              <w:spacing w:line="219" w:lineRule="auto"/>
              <w:jc w:val="center"/>
              <w:rPr>
                <w:rFonts w:ascii="宋体" w:hAnsi="宋体" w:cs="宋体"/>
                <w:sz w:val="24"/>
              </w:rPr>
            </w:pPr>
            <w:r>
              <w:rPr>
                <w:rFonts w:ascii="宋体" w:hAnsi="宋体" w:cs="宋体" w:hint="eastAsia"/>
                <w:b/>
                <w:bCs/>
                <w:sz w:val="24"/>
              </w:rPr>
              <w:t>......</w:t>
            </w:r>
          </w:p>
        </w:tc>
        <w:tc>
          <w:tcPr>
            <w:tcW w:w="4149" w:type="dxa"/>
            <w:vAlign w:val="center"/>
          </w:tcPr>
          <w:p w:rsidR="003D3E6D" w:rsidRDefault="003D3E6D">
            <w:pPr>
              <w:spacing w:line="219" w:lineRule="auto"/>
              <w:jc w:val="center"/>
              <w:rPr>
                <w:rFonts w:ascii="宋体" w:hAnsi="宋体" w:cs="宋体"/>
                <w:sz w:val="24"/>
              </w:rPr>
            </w:pPr>
          </w:p>
        </w:tc>
        <w:tc>
          <w:tcPr>
            <w:tcW w:w="1489" w:type="dxa"/>
            <w:vAlign w:val="center"/>
          </w:tcPr>
          <w:p w:rsidR="003D3E6D" w:rsidRDefault="003D3E6D">
            <w:pPr>
              <w:spacing w:line="219" w:lineRule="auto"/>
              <w:jc w:val="center"/>
              <w:rPr>
                <w:rFonts w:ascii="宋体" w:hAnsi="宋体" w:cs="宋体"/>
                <w:sz w:val="24"/>
              </w:rPr>
            </w:pPr>
          </w:p>
        </w:tc>
        <w:tc>
          <w:tcPr>
            <w:tcW w:w="2160" w:type="dxa"/>
            <w:vAlign w:val="center"/>
          </w:tcPr>
          <w:p w:rsidR="003D3E6D" w:rsidRDefault="003D3E6D">
            <w:pPr>
              <w:spacing w:line="219" w:lineRule="auto"/>
              <w:jc w:val="center"/>
              <w:rPr>
                <w:rFonts w:ascii="宋体" w:hAnsi="宋体" w:cs="宋体"/>
                <w:sz w:val="24"/>
              </w:rPr>
            </w:pPr>
          </w:p>
        </w:tc>
      </w:tr>
    </w:tbl>
    <w:p w:rsidR="003D3E6D" w:rsidRDefault="003D3E6D">
      <w:pPr>
        <w:widowControl/>
        <w:spacing w:line="560" w:lineRule="exact"/>
        <w:jc w:val="left"/>
        <w:rPr>
          <w:rFonts w:ascii="黑体" w:eastAsia="黑体" w:hAnsi="黑体" w:cs="黑体"/>
          <w:color w:val="000000"/>
          <w:kern w:val="0"/>
          <w:sz w:val="28"/>
          <w:szCs w:val="28"/>
          <w:lang w:bidi="ar"/>
        </w:rPr>
      </w:pP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3D3E6D" w:rsidRDefault="00D166FC">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3D3E6D" w:rsidRDefault="00D166FC">
      <w:pPr>
        <w:widowControl/>
        <w:spacing w:line="560" w:lineRule="exact"/>
        <w:jc w:val="left"/>
        <w:rPr>
          <w:rFonts w:ascii="黑体" w:eastAsia="黑体" w:hAnsi="黑体" w:cs="黑体"/>
          <w:sz w:val="28"/>
          <w:szCs w:val="28"/>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p>
    <w:p w:rsidR="003D3E6D" w:rsidRDefault="003D3E6D">
      <w:pPr>
        <w:widowControl/>
        <w:spacing w:line="480" w:lineRule="exact"/>
        <w:ind w:firstLineChars="200" w:firstLine="560"/>
        <w:jc w:val="center"/>
        <w:rPr>
          <w:rFonts w:ascii="黑体" w:eastAsia="黑体" w:hAnsi="黑体" w:cs="黑体"/>
          <w:color w:val="000000"/>
          <w:kern w:val="0"/>
          <w:sz w:val="28"/>
          <w:szCs w:val="28"/>
          <w:lang w:bidi="ar"/>
        </w:rPr>
      </w:pPr>
    </w:p>
    <w:p w:rsidR="003D3E6D" w:rsidRDefault="003D3E6D">
      <w:pPr>
        <w:widowControl/>
        <w:spacing w:line="480" w:lineRule="exact"/>
        <w:ind w:firstLineChars="200" w:firstLine="560"/>
        <w:jc w:val="center"/>
        <w:rPr>
          <w:rFonts w:ascii="黑体" w:eastAsia="黑体" w:hAnsi="黑体" w:cs="黑体"/>
          <w:color w:val="000000"/>
          <w:kern w:val="0"/>
          <w:sz w:val="28"/>
          <w:szCs w:val="28"/>
          <w:lang w:bidi="ar"/>
        </w:rPr>
        <w:sectPr w:rsidR="003D3E6D">
          <w:pgSz w:w="11906" w:h="16838"/>
          <w:pgMar w:top="1361" w:right="1531" w:bottom="1361" w:left="1531" w:header="851" w:footer="850" w:gutter="0"/>
          <w:cols w:space="0"/>
          <w:titlePg/>
          <w:docGrid w:type="lines" w:linePitch="312"/>
        </w:sectPr>
      </w:pPr>
    </w:p>
    <w:p w:rsidR="003D3E6D" w:rsidRDefault="00D166FC">
      <w:pPr>
        <w:widowControl/>
        <w:spacing w:line="560" w:lineRule="exact"/>
        <w:ind w:firstLineChars="200" w:firstLine="560"/>
        <w:jc w:val="center"/>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lastRenderedPageBreak/>
        <w:t>（二）类似项目业绩证明材料</w:t>
      </w:r>
    </w:p>
    <w:p w:rsidR="003D3E6D" w:rsidRDefault="003D3E6D">
      <w:pPr>
        <w:widowControl/>
        <w:jc w:val="center"/>
        <w:rPr>
          <w:rFonts w:ascii="仿宋" w:eastAsia="仿宋" w:hAnsi="仿宋" w:cs="仿宋"/>
          <w:color w:val="000000"/>
          <w:sz w:val="28"/>
          <w:szCs w:val="28"/>
        </w:rPr>
      </w:pPr>
    </w:p>
    <w:p w:rsidR="003D3E6D" w:rsidRDefault="00D166FC">
      <w:pPr>
        <w:widowControl/>
        <w:jc w:val="center"/>
        <w:rPr>
          <w:rFonts w:ascii="宋体" w:hAnsi="宋体" w:cs="宋体"/>
          <w:color w:val="000000"/>
          <w:sz w:val="32"/>
          <w:szCs w:val="36"/>
        </w:rPr>
      </w:pPr>
      <w:r>
        <w:rPr>
          <w:rFonts w:ascii="仿宋" w:eastAsia="仿宋" w:hAnsi="仿宋" w:cs="仿宋" w:hint="eastAsia"/>
          <w:color w:val="000000"/>
          <w:sz w:val="28"/>
          <w:szCs w:val="28"/>
        </w:rPr>
        <w:t>（备注：响应文件中提供类似项目合同或成果文件原件</w:t>
      </w:r>
      <w:proofErr w:type="gramStart"/>
      <w:r>
        <w:rPr>
          <w:rFonts w:ascii="仿宋" w:eastAsia="仿宋" w:hAnsi="仿宋" w:cs="仿宋" w:hint="eastAsia"/>
          <w:color w:val="000000"/>
          <w:sz w:val="28"/>
          <w:szCs w:val="28"/>
        </w:rPr>
        <w:t>扫描件并加盖</w:t>
      </w:r>
      <w:proofErr w:type="gramEnd"/>
      <w:r>
        <w:rPr>
          <w:rFonts w:ascii="仿宋" w:eastAsia="仿宋" w:hAnsi="仿宋" w:cs="仿宋" w:hint="eastAsia"/>
          <w:color w:val="000000"/>
          <w:sz w:val="28"/>
          <w:szCs w:val="28"/>
        </w:rPr>
        <w:t>供应商公章）</w:t>
      </w:r>
    </w:p>
    <w:p w:rsidR="003D3E6D" w:rsidRDefault="003D3E6D">
      <w:pPr>
        <w:widowControl/>
        <w:jc w:val="center"/>
        <w:rPr>
          <w:rFonts w:ascii="宋体" w:hAnsi="宋体" w:cs="宋体"/>
          <w:color w:val="000000"/>
          <w:sz w:val="32"/>
          <w:szCs w:val="36"/>
        </w:rPr>
        <w:sectPr w:rsidR="003D3E6D">
          <w:pgSz w:w="11906" w:h="16838"/>
          <w:pgMar w:top="1361" w:right="1531" w:bottom="1361" w:left="1531" w:header="851" w:footer="850" w:gutter="0"/>
          <w:cols w:space="0"/>
          <w:titlePg/>
          <w:docGrid w:type="lines" w:linePitch="312"/>
        </w:sectPr>
      </w:pPr>
    </w:p>
    <w:p w:rsidR="003D3E6D" w:rsidRDefault="00D166FC">
      <w:pPr>
        <w:widowControl/>
        <w:spacing w:line="56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六、其他材料（格式自拟）</w:t>
      </w:r>
    </w:p>
    <w:bookmarkEnd w:id="5"/>
    <w:bookmarkEnd w:id="6"/>
    <w:p w:rsidR="003D3E6D" w:rsidRDefault="003D3E6D">
      <w:pPr>
        <w:widowControl/>
        <w:jc w:val="center"/>
        <w:rPr>
          <w:rFonts w:ascii="仿宋" w:eastAsia="仿宋" w:hAnsi="仿宋" w:cs="仿宋"/>
          <w:color w:val="000000"/>
          <w:sz w:val="28"/>
          <w:szCs w:val="28"/>
        </w:rPr>
      </w:pPr>
    </w:p>
    <w:p w:rsidR="003D3E6D" w:rsidRDefault="00D166FC">
      <w:pPr>
        <w:widowControl/>
        <w:jc w:val="left"/>
        <w:rPr>
          <w:rFonts w:ascii="仿宋" w:eastAsia="仿宋" w:hAnsi="仿宋" w:cs="仿宋"/>
          <w:color w:val="000000"/>
          <w:sz w:val="28"/>
          <w:szCs w:val="28"/>
        </w:rPr>
      </w:pPr>
      <w:r>
        <w:rPr>
          <w:rFonts w:ascii="仿宋" w:eastAsia="仿宋" w:hAnsi="仿宋" w:cs="仿宋" w:hint="eastAsia"/>
          <w:color w:val="000000"/>
          <w:sz w:val="28"/>
          <w:szCs w:val="28"/>
        </w:rPr>
        <w:t>（备注：响应供应商认为需要提供说明的其他内容，由响应供应商视需要自行编写提供，格式自拟。如无需要其他材料说明，则无需提供。）</w:t>
      </w:r>
    </w:p>
    <w:p w:rsidR="003D3E6D" w:rsidRDefault="003D3E6D">
      <w:pPr>
        <w:widowControl/>
        <w:jc w:val="left"/>
        <w:rPr>
          <w:rFonts w:ascii="宋体" w:hAnsi="宋体" w:cs="宋体"/>
          <w:color w:val="000000"/>
          <w:sz w:val="27"/>
          <w:szCs w:val="27"/>
        </w:rPr>
      </w:pPr>
    </w:p>
    <w:p w:rsidR="003D3E6D" w:rsidRDefault="00D166FC">
      <w:pPr>
        <w:widowControl/>
        <w:spacing w:line="560" w:lineRule="exact"/>
        <w:jc w:val="lef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响应供应商名称：（公章）</w:t>
      </w:r>
    </w:p>
    <w:p w:rsidR="003D3E6D" w:rsidRDefault="00D166FC">
      <w:pPr>
        <w:widowControl/>
        <w:spacing w:line="560" w:lineRule="exact"/>
        <w:rPr>
          <w:rFonts w:ascii="黑体" w:eastAsia="黑体" w:hAnsi="黑体" w:cs="黑体"/>
          <w:color w:val="000000"/>
          <w:kern w:val="0"/>
          <w:sz w:val="28"/>
          <w:szCs w:val="28"/>
          <w:lang w:bidi="ar"/>
        </w:rPr>
      </w:pPr>
      <w:r>
        <w:rPr>
          <w:rFonts w:ascii="黑体" w:eastAsia="黑体" w:hAnsi="黑体" w:cs="黑体" w:hint="eastAsia"/>
          <w:color w:val="000000"/>
          <w:kern w:val="0"/>
          <w:sz w:val="28"/>
          <w:szCs w:val="28"/>
          <w:lang w:bidi="ar"/>
        </w:rPr>
        <w:t>法定代表人或授权代表（签字或印鉴章）：</w:t>
      </w:r>
    </w:p>
    <w:p w:rsidR="003D3E6D" w:rsidRDefault="00D166FC">
      <w:pPr>
        <w:widowControl/>
        <w:spacing w:line="560" w:lineRule="exact"/>
        <w:jc w:val="left"/>
        <w:rPr>
          <w:rFonts w:ascii="宋体" w:hAnsi="宋体" w:cs="宋体"/>
          <w:color w:val="000000"/>
          <w:sz w:val="27"/>
          <w:szCs w:val="27"/>
        </w:rPr>
      </w:pPr>
      <w:r>
        <w:rPr>
          <w:rFonts w:ascii="黑体" w:eastAsia="黑体" w:hAnsi="黑体" w:cs="黑体" w:hint="eastAsia"/>
          <w:color w:val="000000"/>
          <w:kern w:val="0"/>
          <w:sz w:val="28"/>
          <w:szCs w:val="28"/>
          <w:lang w:bidi="ar"/>
        </w:rPr>
        <w:t>日期：</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年</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月</w:t>
      </w:r>
      <w:r>
        <w:rPr>
          <w:rFonts w:ascii="黑体" w:eastAsia="黑体" w:hAnsi="黑体" w:cs="黑体" w:hint="eastAsia"/>
          <w:color w:val="000000"/>
          <w:kern w:val="0"/>
          <w:sz w:val="28"/>
          <w:szCs w:val="28"/>
          <w:u w:val="single"/>
          <w:lang w:bidi="ar"/>
        </w:rPr>
        <w:t xml:space="preserve">    </w:t>
      </w:r>
      <w:r>
        <w:rPr>
          <w:rFonts w:ascii="黑体" w:eastAsia="黑体" w:hAnsi="黑体" w:cs="黑体" w:hint="eastAsia"/>
          <w:color w:val="000000"/>
          <w:kern w:val="0"/>
          <w:sz w:val="28"/>
          <w:szCs w:val="28"/>
          <w:lang w:bidi="ar"/>
        </w:rPr>
        <w:t>日</w:t>
      </w:r>
      <w:r>
        <w:rPr>
          <w:rFonts w:ascii="宋体" w:hAnsi="宋体" w:cs="宋体" w:hint="eastAsia"/>
          <w:color w:val="000000"/>
          <w:sz w:val="27"/>
          <w:szCs w:val="27"/>
        </w:rPr>
        <w:tab/>
      </w:r>
    </w:p>
    <w:p w:rsidR="003D3E6D" w:rsidRDefault="003D3E6D">
      <w:pPr>
        <w:spacing w:line="560" w:lineRule="exact"/>
        <w:jc w:val="left"/>
        <w:rPr>
          <w:rFonts w:ascii="仿宋_GB2312" w:eastAsia="仿宋_GB2312"/>
          <w:sz w:val="28"/>
          <w:szCs w:val="28"/>
          <w:u w:val="single"/>
        </w:rPr>
      </w:pPr>
    </w:p>
    <w:sectPr w:rsidR="003D3E6D">
      <w:pgSz w:w="11906" w:h="16838"/>
      <w:pgMar w:top="1361" w:right="1531" w:bottom="1361" w:left="1531" w:header="851" w:footer="850"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D51" w:rsidRDefault="00914D51">
      <w:r>
        <w:separator/>
      </w:r>
    </w:p>
  </w:endnote>
  <w:endnote w:type="continuationSeparator" w:id="0">
    <w:p w:rsidR="00914D51" w:rsidRDefault="0091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8</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A88a6jugEAAEYDAAAOAAAAAAAAAAAAAAAAAC4CAABkcnMvZTJvRG9j&#10;LnhtbFBLAQItABQABgAIAAAAIQAIiQER1wAAAAMBAAAPAAAAAAAAAAAAAAAAABQEAABkcnMvZG93&#10;bnJldi54bWxQSwUGAAAAAAQABADzAAAAGAU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8</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p w:rsidR="003D3E6D" w:rsidRDefault="003D3E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0160" b="12065"/>
              <wp:wrapNone/>
              <wp:docPr id="1"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3D3E6D" w:rsidRDefault="00D166FC">
                          <w:pPr>
                            <w:pStyle w:val="a5"/>
                            <w:jc w:val="center"/>
                          </w:pPr>
                          <w:r>
                            <w:t xml:space="preserve">— </w:t>
                          </w:r>
                          <w:r>
                            <w:fldChar w:fldCharType="begin"/>
                          </w:r>
                          <w:r>
                            <w:instrText xml:space="preserve"> PAGE  \* MERGEFORMAT </w:instrText>
                          </w:r>
                          <w:r>
                            <w:fldChar w:fldCharType="separate"/>
                          </w:r>
                          <w:r w:rsidR="006F5C43">
                            <w:rPr>
                              <w:noProof/>
                            </w:rPr>
                            <w:t>1</w:t>
                          </w:r>
                          <w:r>
                            <w:fldChar w:fldCharType="end"/>
                          </w:r>
                          <w: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1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" filled="f" stroked="f">
              <v:textbox style="mso-fit-shape-to-text:t" inset="0,0,0,0">
                <w:txbxContent>
                  <w:p w:rsidR="003D3E6D" w:rsidRDefault="00D166FC">
                    <w:pPr>
                      <w:pStyle w:val="a5"/>
                      <w:jc w:val="center"/>
                    </w:pPr>
                    <w:r>
                      <w:t xml:space="preserve">— </w:t>
                    </w:r>
                    <w:r>
                      <w:fldChar w:fldCharType="begin"/>
                    </w:r>
                    <w:r>
                      <w:instrText xml:space="preserve"> PAGE  \* MERGEFORMAT </w:instrText>
                    </w:r>
                    <w:r>
                      <w:fldChar w:fldCharType="separate"/>
                    </w:r>
                    <w:r w:rsidR="006F5C43">
                      <w:rPr>
                        <w:noProof/>
                      </w:rPr>
                      <w:t>1</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9.05pt;height:10.3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fsLfhr4BAABNAwAADgAAAAAAAAAAAAAAAAAuAgAAZHJzL2Uy&#10;b0RvYy54bWxQSwECLQAUAAYACAAAACEACIkBEdcAAAADAQAADwAAAAAAAAAAAAAAAAAYBAAAZHJz&#10;L2Rvd25yZXYueG1sUEsFBgAAAAAEAAQA8wAAABwFA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p w:rsidR="003D3E6D" w:rsidRDefault="003D3E6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6432" behindDoc="0" locked="0" layoutInCell="1" allowOverlap="1">
              <wp:simplePos x="0" y="0"/>
              <wp:positionH relativeFrom="margin">
                <wp:posOffset>2523490</wp:posOffset>
              </wp:positionH>
              <wp:positionV relativeFrom="paragraph">
                <wp:posOffset>-117475</wp:posOffset>
              </wp:positionV>
              <wp:extent cx="190500"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198.7pt;margin-top:-9.25pt;width:15pt;height:10.35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1</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IIvhRr4BAABNAwAADgAAAAAAAAAAAAAAAAAuAgAAZHJzL2Uy&#10;b0RvYy54bWxQSwECLQAUAAYACAAAACEACIkBEdcAAAADAQAADwAAAAAAAAAAAAAAAAAYBAAAZHJz&#10;L2Rvd25yZXYueG1sUEsFBgAAAAAEAAQA8wAAABwFA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p w:rsidR="003D3E6D" w:rsidRDefault="003D3E6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3360"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197.7pt;margin-top:-12.3pt;width:15pt;height:10.35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2" type="#_x0000_t202" style="position:absolute;left:0;text-align:left;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TSN2g74BAABNAwAADgAAAAAAAAAAAAAAAAAuAgAAZHJzL2Uy&#10;b0RvYy54bWxQSwECLQAUAAYACAAAACEACIkBEdcAAAADAQAADwAAAAAAAAAAAAAAAAAYBAAAZHJz&#10;L2Rvd25yZXYueG1sUEsFBgAAAAAEAAQA8wAAABwFA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6</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p w:rsidR="003D3E6D" w:rsidRDefault="003D3E6D">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6D" w:rsidRDefault="00D166FC">
    <w:pPr>
      <w:pStyle w:val="a5"/>
      <w:jc w:val="center"/>
    </w:pPr>
    <w:r>
      <w:rPr>
        <w:noProof/>
      </w:rPr>
      <mc:AlternateContent>
        <mc:Choice Requires="wps">
          <w:drawing>
            <wp:anchor distT="0" distB="0" distL="114300" distR="114300" simplePos="0" relativeHeight="251664384"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12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3" type="#_x0000_t202" style="position:absolute;left:0;text-align:left;margin-left:197.7pt;margin-top:-12.3pt;width:15pt;height:10.35pt;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" filled="f" stroked="f">
              <v:textbox style="mso-fit-shape-to-text:t" inset="0,0,0,0">
                <w:txbxContent>
                  <w:p w:rsidR="003D3E6D" w:rsidRDefault="00D166FC">
                    <w:pPr>
                      <w:pStyle w:val="a5"/>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fldChar w:fldCharType="begin"/>
                    </w:r>
                    <w:r>
                      <w:rPr>
                        <w:rFonts w:asciiTheme="minorEastAsia" w:eastAsiaTheme="minorEastAsia" w:hAnsiTheme="minorEastAsia" w:cstheme="minorEastAsia" w:hint="eastAsia"/>
                        <w:sz w:val="24"/>
                        <w:szCs w:val="24"/>
                      </w:rPr>
                      <w:instrText xml:space="preserve"> PAGE  \* MERGEFORMAT </w:instrText>
                    </w:r>
                    <w:r>
                      <w:rPr>
                        <w:rFonts w:asciiTheme="minorEastAsia" w:eastAsiaTheme="minorEastAsia" w:hAnsiTheme="minorEastAsia" w:cstheme="minorEastAsia" w:hint="eastAsia"/>
                        <w:sz w:val="24"/>
                        <w:szCs w:val="24"/>
                      </w:rPr>
                      <w:fldChar w:fldCharType="separate"/>
                    </w:r>
                    <w:r w:rsidR="006F5C43">
                      <w:rPr>
                        <w:rFonts w:asciiTheme="minorEastAsia" w:eastAsiaTheme="minorEastAsia" w:hAnsiTheme="minorEastAsia" w:cstheme="minorEastAsia"/>
                        <w:noProof/>
                        <w:sz w:val="24"/>
                        <w:szCs w:val="24"/>
                      </w:rPr>
                      <w:t>12</w:t>
                    </w:r>
                    <w:r>
                      <w:rPr>
                        <w:rFonts w:asciiTheme="minorEastAsia" w:eastAsiaTheme="minorEastAsia" w:hAnsiTheme="minorEastAsia" w:cstheme="minorEastAsia" w:hint="eastAsia"/>
                        <w:sz w:val="24"/>
                        <w:szCs w:val="24"/>
                      </w:rPr>
                      <w:fldChar w:fldCharType="end"/>
                    </w:r>
                    <w:r>
                      <w:rPr>
                        <w:rFonts w:asciiTheme="minorEastAsia" w:eastAsiaTheme="minorEastAsia" w:hAnsiTheme="minorEastAsia" w:cstheme="minorEastAsia" w:hint="eastAsia"/>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D51" w:rsidRDefault="00914D51">
      <w:r>
        <w:separator/>
      </w:r>
    </w:p>
  </w:footnote>
  <w:footnote w:type="continuationSeparator" w:id="0">
    <w:p w:rsidR="00914D51" w:rsidRDefault="00914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384319"/>
    <w:multiLevelType w:val="singleLevel"/>
    <w:tmpl w:val="B2384319"/>
    <w:lvl w:ilvl="0">
      <w:start w:val="1"/>
      <w:numFmt w:val="decimalEnclosedCircleChinese"/>
      <w:suff w:val="space"/>
      <w:lvlText w:val="%1"/>
      <w:lvlJc w:val="left"/>
      <w:rPr>
        <w:rFonts w:hint="eastAsia"/>
      </w:rPr>
    </w:lvl>
  </w:abstractNum>
  <w:abstractNum w:abstractNumId="1" w15:restartNumberingAfterBreak="0">
    <w:nsid w:val="33172E27"/>
    <w:multiLevelType w:val="multilevel"/>
    <w:tmpl w:val="33172E2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ZGMzMGI5ZWNlYjU4YjhiMDc2MTg0MWE3ZGNhNzMifQ=="/>
  </w:docVars>
  <w:rsids>
    <w:rsidRoot w:val="000C7857"/>
    <w:rsid w:val="00010298"/>
    <w:rsid w:val="00011FDB"/>
    <w:rsid w:val="000213BF"/>
    <w:rsid w:val="000409CD"/>
    <w:rsid w:val="000470A7"/>
    <w:rsid w:val="00050B7F"/>
    <w:rsid w:val="000527E7"/>
    <w:rsid w:val="00074C29"/>
    <w:rsid w:val="000852B3"/>
    <w:rsid w:val="00092EB8"/>
    <w:rsid w:val="000A0B9F"/>
    <w:rsid w:val="000B1716"/>
    <w:rsid w:val="000B17F8"/>
    <w:rsid w:val="000B57A9"/>
    <w:rsid w:val="000C2832"/>
    <w:rsid w:val="000C3F30"/>
    <w:rsid w:val="000C7857"/>
    <w:rsid w:val="000D7099"/>
    <w:rsid w:val="000E3315"/>
    <w:rsid w:val="000E5391"/>
    <w:rsid w:val="00106081"/>
    <w:rsid w:val="00116671"/>
    <w:rsid w:val="00152A9E"/>
    <w:rsid w:val="00164F99"/>
    <w:rsid w:val="00165EBA"/>
    <w:rsid w:val="0017725C"/>
    <w:rsid w:val="001A3B5B"/>
    <w:rsid w:val="001B684C"/>
    <w:rsid w:val="001C26ED"/>
    <w:rsid w:val="001C7C51"/>
    <w:rsid w:val="001D0B69"/>
    <w:rsid w:val="001D3C89"/>
    <w:rsid w:val="001F2379"/>
    <w:rsid w:val="001F740D"/>
    <w:rsid w:val="001F7ED1"/>
    <w:rsid w:val="002063BD"/>
    <w:rsid w:val="002068A6"/>
    <w:rsid w:val="00210E03"/>
    <w:rsid w:val="00211809"/>
    <w:rsid w:val="00215BD1"/>
    <w:rsid w:val="002478D0"/>
    <w:rsid w:val="00262408"/>
    <w:rsid w:val="00284F48"/>
    <w:rsid w:val="00291AED"/>
    <w:rsid w:val="002A0F30"/>
    <w:rsid w:val="002C197B"/>
    <w:rsid w:val="002C1D5D"/>
    <w:rsid w:val="002D05D9"/>
    <w:rsid w:val="002D0B02"/>
    <w:rsid w:val="002E3C4B"/>
    <w:rsid w:val="002E5E99"/>
    <w:rsid w:val="00301FC6"/>
    <w:rsid w:val="00304CA0"/>
    <w:rsid w:val="00335046"/>
    <w:rsid w:val="00335E1A"/>
    <w:rsid w:val="00340912"/>
    <w:rsid w:val="003506D0"/>
    <w:rsid w:val="00350EC9"/>
    <w:rsid w:val="00352AA3"/>
    <w:rsid w:val="00356408"/>
    <w:rsid w:val="0036708F"/>
    <w:rsid w:val="003732AC"/>
    <w:rsid w:val="00383DEA"/>
    <w:rsid w:val="00385772"/>
    <w:rsid w:val="003A7292"/>
    <w:rsid w:val="003B2FC5"/>
    <w:rsid w:val="003C0C9E"/>
    <w:rsid w:val="003C718C"/>
    <w:rsid w:val="003D3031"/>
    <w:rsid w:val="003D3E6D"/>
    <w:rsid w:val="003E6336"/>
    <w:rsid w:val="003E76BA"/>
    <w:rsid w:val="003F5536"/>
    <w:rsid w:val="003F70B2"/>
    <w:rsid w:val="00400327"/>
    <w:rsid w:val="00412FB6"/>
    <w:rsid w:val="00426E94"/>
    <w:rsid w:val="004343ED"/>
    <w:rsid w:val="004359E4"/>
    <w:rsid w:val="00457CEC"/>
    <w:rsid w:val="00464C19"/>
    <w:rsid w:val="00472A33"/>
    <w:rsid w:val="00485CCC"/>
    <w:rsid w:val="004904C6"/>
    <w:rsid w:val="004A1B48"/>
    <w:rsid w:val="004A2B53"/>
    <w:rsid w:val="004A5070"/>
    <w:rsid w:val="004B1952"/>
    <w:rsid w:val="004B7321"/>
    <w:rsid w:val="004D287B"/>
    <w:rsid w:val="004D62A9"/>
    <w:rsid w:val="004E0E51"/>
    <w:rsid w:val="004F08AE"/>
    <w:rsid w:val="00507BE6"/>
    <w:rsid w:val="0051097B"/>
    <w:rsid w:val="00510989"/>
    <w:rsid w:val="0052459E"/>
    <w:rsid w:val="005500D1"/>
    <w:rsid w:val="005535FE"/>
    <w:rsid w:val="00557DD6"/>
    <w:rsid w:val="00565DB9"/>
    <w:rsid w:val="00596E11"/>
    <w:rsid w:val="005971D2"/>
    <w:rsid w:val="005B3C2C"/>
    <w:rsid w:val="005C547A"/>
    <w:rsid w:val="005C6392"/>
    <w:rsid w:val="005D434F"/>
    <w:rsid w:val="005E1769"/>
    <w:rsid w:val="00620F15"/>
    <w:rsid w:val="00626DB2"/>
    <w:rsid w:val="006375BC"/>
    <w:rsid w:val="006440B5"/>
    <w:rsid w:val="00654EE9"/>
    <w:rsid w:val="006562DA"/>
    <w:rsid w:val="00657244"/>
    <w:rsid w:val="0066691C"/>
    <w:rsid w:val="00670E36"/>
    <w:rsid w:val="006B4F04"/>
    <w:rsid w:val="006C2E0C"/>
    <w:rsid w:val="006E3963"/>
    <w:rsid w:val="006F0C02"/>
    <w:rsid w:val="006F5C43"/>
    <w:rsid w:val="0071621B"/>
    <w:rsid w:val="00724C3B"/>
    <w:rsid w:val="00726836"/>
    <w:rsid w:val="007723D6"/>
    <w:rsid w:val="007770FC"/>
    <w:rsid w:val="00786C01"/>
    <w:rsid w:val="00793AF8"/>
    <w:rsid w:val="007956CC"/>
    <w:rsid w:val="007E1FBA"/>
    <w:rsid w:val="007E2850"/>
    <w:rsid w:val="007E2AF0"/>
    <w:rsid w:val="007F4923"/>
    <w:rsid w:val="00811967"/>
    <w:rsid w:val="008258D3"/>
    <w:rsid w:val="00832F7F"/>
    <w:rsid w:val="00842F03"/>
    <w:rsid w:val="00844951"/>
    <w:rsid w:val="0085433B"/>
    <w:rsid w:val="008561C6"/>
    <w:rsid w:val="008616A9"/>
    <w:rsid w:val="008629B6"/>
    <w:rsid w:val="00863FD3"/>
    <w:rsid w:val="00881081"/>
    <w:rsid w:val="0088598F"/>
    <w:rsid w:val="00894F68"/>
    <w:rsid w:val="00896FC4"/>
    <w:rsid w:val="008B3EAA"/>
    <w:rsid w:val="008C0EC7"/>
    <w:rsid w:val="008C4DE6"/>
    <w:rsid w:val="008D0992"/>
    <w:rsid w:val="008D3D14"/>
    <w:rsid w:val="008D6FE1"/>
    <w:rsid w:val="008F2DE6"/>
    <w:rsid w:val="00914D51"/>
    <w:rsid w:val="00917070"/>
    <w:rsid w:val="00917B47"/>
    <w:rsid w:val="00933DAC"/>
    <w:rsid w:val="00951592"/>
    <w:rsid w:val="00961828"/>
    <w:rsid w:val="00990A3A"/>
    <w:rsid w:val="009961A6"/>
    <w:rsid w:val="009968A6"/>
    <w:rsid w:val="009A350A"/>
    <w:rsid w:val="009C7E75"/>
    <w:rsid w:val="00A05CAB"/>
    <w:rsid w:val="00A06B10"/>
    <w:rsid w:val="00A120CA"/>
    <w:rsid w:val="00A20AA4"/>
    <w:rsid w:val="00A336A0"/>
    <w:rsid w:val="00A3778B"/>
    <w:rsid w:val="00A4646D"/>
    <w:rsid w:val="00A6388E"/>
    <w:rsid w:val="00A92BC5"/>
    <w:rsid w:val="00AA33B3"/>
    <w:rsid w:val="00AB642D"/>
    <w:rsid w:val="00AF09C7"/>
    <w:rsid w:val="00AF0E18"/>
    <w:rsid w:val="00B05591"/>
    <w:rsid w:val="00B2213F"/>
    <w:rsid w:val="00B260B7"/>
    <w:rsid w:val="00B2614A"/>
    <w:rsid w:val="00B261DF"/>
    <w:rsid w:val="00B3371B"/>
    <w:rsid w:val="00B3630A"/>
    <w:rsid w:val="00B421C1"/>
    <w:rsid w:val="00B42DCF"/>
    <w:rsid w:val="00B54289"/>
    <w:rsid w:val="00B6285C"/>
    <w:rsid w:val="00B72808"/>
    <w:rsid w:val="00B95AD8"/>
    <w:rsid w:val="00BA6162"/>
    <w:rsid w:val="00BB7903"/>
    <w:rsid w:val="00BC42E4"/>
    <w:rsid w:val="00BC5527"/>
    <w:rsid w:val="00BE2758"/>
    <w:rsid w:val="00BF5584"/>
    <w:rsid w:val="00C1164B"/>
    <w:rsid w:val="00C14C25"/>
    <w:rsid w:val="00C25DEA"/>
    <w:rsid w:val="00C350D0"/>
    <w:rsid w:val="00C36550"/>
    <w:rsid w:val="00C43BF1"/>
    <w:rsid w:val="00C52F65"/>
    <w:rsid w:val="00C70227"/>
    <w:rsid w:val="00C73856"/>
    <w:rsid w:val="00C76D15"/>
    <w:rsid w:val="00C80A92"/>
    <w:rsid w:val="00C87DAA"/>
    <w:rsid w:val="00CA6520"/>
    <w:rsid w:val="00CB2B85"/>
    <w:rsid w:val="00CC1171"/>
    <w:rsid w:val="00CD3896"/>
    <w:rsid w:val="00CE4A65"/>
    <w:rsid w:val="00CE4D84"/>
    <w:rsid w:val="00CE54C3"/>
    <w:rsid w:val="00D012AA"/>
    <w:rsid w:val="00D166FC"/>
    <w:rsid w:val="00D20626"/>
    <w:rsid w:val="00D257FA"/>
    <w:rsid w:val="00D511EB"/>
    <w:rsid w:val="00D628E0"/>
    <w:rsid w:val="00D779CA"/>
    <w:rsid w:val="00D9148F"/>
    <w:rsid w:val="00D915CA"/>
    <w:rsid w:val="00D94FE3"/>
    <w:rsid w:val="00D951CE"/>
    <w:rsid w:val="00DD209F"/>
    <w:rsid w:val="00DE61B3"/>
    <w:rsid w:val="00DF0F0C"/>
    <w:rsid w:val="00DF7AFA"/>
    <w:rsid w:val="00E02580"/>
    <w:rsid w:val="00E13FE3"/>
    <w:rsid w:val="00E14110"/>
    <w:rsid w:val="00E323E1"/>
    <w:rsid w:val="00E461C6"/>
    <w:rsid w:val="00E51153"/>
    <w:rsid w:val="00E6576D"/>
    <w:rsid w:val="00E7603A"/>
    <w:rsid w:val="00E938A2"/>
    <w:rsid w:val="00EA4880"/>
    <w:rsid w:val="00EB3D6D"/>
    <w:rsid w:val="00EB459B"/>
    <w:rsid w:val="00EB706F"/>
    <w:rsid w:val="00ED0F86"/>
    <w:rsid w:val="00EF0B9B"/>
    <w:rsid w:val="00F02775"/>
    <w:rsid w:val="00F10867"/>
    <w:rsid w:val="00F52681"/>
    <w:rsid w:val="00F55477"/>
    <w:rsid w:val="00F86DD6"/>
    <w:rsid w:val="00F90DC1"/>
    <w:rsid w:val="00F939F4"/>
    <w:rsid w:val="00F9412E"/>
    <w:rsid w:val="00FC3344"/>
    <w:rsid w:val="00FC3B50"/>
    <w:rsid w:val="00FC67E9"/>
    <w:rsid w:val="04A57D24"/>
    <w:rsid w:val="09C477C2"/>
    <w:rsid w:val="0B12423D"/>
    <w:rsid w:val="0F2D10A1"/>
    <w:rsid w:val="158B1068"/>
    <w:rsid w:val="1B15226A"/>
    <w:rsid w:val="1B373F76"/>
    <w:rsid w:val="1B6A55C1"/>
    <w:rsid w:val="20CE149E"/>
    <w:rsid w:val="23AE46AF"/>
    <w:rsid w:val="23FB14FA"/>
    <w:rsid w:val="24A75680"/>
    <w:rsid w:val="24CE2AB3"/>
    <w:rsid w:val="2A8D15D7"/>
    <w:rsid w:val="2BC91478"/>
    <w:rsid w:val="2D641D65"/>
    <w:rsid w:val="2E4D5F9E"/>
    <w:rsid w:val="2E836C13"/>
    <w:rsid w:val="315939C2"/>
    <w:rsid w:val="326A47D9"/>
    <w:rsid w:val="359D189F"/>
    <w:rsid w:val="35A45F92"/>
    <w:rsid w:val="35DD74EF"/>
    <w:rsid w:val="39345568"/>
    <w:rsid w:val="3AE354FD"/>
    <w:rsid w:val="3B3625C3"/>
    <w:rsid w:val="3D415FB8"/>
    <w:rsid w:val="3E741118"/>
    <w:rsid w:val="3ECB4852"/>
    <w:rsid w:val="42321EFA"/>
    <w:rsid w:val="45C65162"/>
    <w:rsid w:val="47C84389"/>
    <w:rsid w:val="4BCC462C"/>
    <w:rsid w:val="4D757060"/>
    <w:rsid w:val="4EDD7EB3"/>
    <w:rsid w:val="50635A89"/>
    <w:rsid w:val="53C670E8"/>
    <w:rsid w:val="53E73751"/>
    <w:rsid w:val="54C94F38"/>
    <w:rsid w:val="56DC39A5"/>
    <w:rsid w:val="58FF3E84"/>
    <w:rsid w:val="5CB24C2D"/>
    <w:rsid w:val="608B73CF"/>
    <w:rsid w:val="61076F05"/>
    <w:rsid w:val="65600840"/>
    <w:rsid w:val="736B34EE"/>
    <w:rsid w:val="78D64393"/>
    <w:rsid w:val="792E2635"/>
    <w:rsid w:val="7A985C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28C14-E506-4C04-BB53-C6BE98A5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widowControl/>
      <w:spacing w:line="560" w:lineRule="exact"/>
      <w:ind w:firstLineChars="200" w:firstLine="200"/>
      <w:jc w:val="left"/>
    </w:pPr>
    <w:rPr>
      <w:rFonts w:ascii="Cambria" w:eastAsia="仿宋_GB2312" w:hAnsi="Cambria"/>
      <w:kern w:val="0"/>
      <w:sz w:val="32"/>
    </w:rPr>
  </w:style>
  <w:style w:type="paragraph" w:styleId="a4">
    <w:name w:val="Balloon Text"/>
    <w:basedOn w:val="a"/>
    <w:link w:val="Char0"/>
    <w:uiPriority w:val="99"/>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a9">
    <w:name w:val="一级标题"/>
    <w:basedOn w:val="1"/>
    <w:link w:val="Char3"/>
    <w:qFormat/>
    <w:pPr>
      <w:adjustRightInd w:val="0"/>
      <w:snapToGrid w:val="0"/>
      <w:spacing w:before="120" w:after="120" w:line="520" w:lineRule="exact"/>
      <w:jc w:val="left"/>
    </w:pPr>
    <w:rPr>
      <w:rFonts w:eastAsia="黑体"/>
      <w:b w:val="0"/>
      <w:sz w:val="32"/>
    </w:rPr>
  </w:style>
  <w:style w:type="paragraph" w:customStyle="1" w:styleId="aa">
    <w:name w:val="二级标题"/>
    <w:basedOn w:val="2"/>
    <w:link w:val="Char4"/>
    <w:qFormat/>
    <w:pPr>
      <w:adjustRightInd w:val="0"/>
      <w:snapToGrid w:val="0"/>
      <w:spacing w:before="0" w:after="0" w:line="520" w:lineRule="exact"/>
      <w:ind w:leftChars="100" w:left="100" w:rightChars="100" w:right="100" w:firstLineChars="200" w:firstLine="200"/>
      <w:jc w:val="left"/>
    </w:pPr>
    <w:rPr>
      <w:rFonts w:eastAsia="楷体_GB2312"/>
    </w:rPr>
  </w:style>
  <w:style w:type="character" w:customStyle="1" w:styleId="Char3">
    <w:name w:val="一级标题 Char"/>
    <w:basedOn w:val="1Char"/>
    <w:link w:val="a9"/>
    <w:qFormat/>
    <w:rPr>
      <w:rFonts w:ascii="Times New Roman" w:eastAsia="黑体" w:hAnsi="Times New Roman" w:cs="Times New Roman"/>
      <w:b w:val="0"/>
      <w:bCs/>
      <w:kern w:val="44"/>
      <w:sz w:val="32"/>
      <w:szCs w:val="4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customStyle="1" w:styleId="ab">
    <w:name w:val="三级标题"/>
    <w:basedOn w:val="aa"/>
    <w:link w:val="Char5"/>
    <w:qFormat/>
    <w:pPr>
      <w:spacing w:line="240" w:lineRule="auto"/>
    </w:pPr>
    <w:rPr>
      <w:rFonts w:eastAsia="仿宋_GB2312"/>
    </w:rPr>
  </w:style>
  <w:style w:type="character" w:customStyle="1" w:styleId="Char4">
    <w:name w:val="二级标题 Char"/>
    <w:basedOn w:val="2Char"/>
    <w:link w:val="aa"/>
    <w:qFormat/>
    <w:rPr>
      <w:rFonts w:asciiTheme="majorHAnsi" w:eastAsia="楷体_GB2312" w:hAnsiTheme="majorHAnsi" w:cstheme="majorBidi"/>
      <w:b/>
      <w:bCs/>
      <w:sz w:val="32"/>
      <w:szCs w:val="32"/>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5">
    <w:name w:val="三级标题 Char"/>
    <w:basedOn w:val="Char4"/>
    <w:link w:val="ab"/>
    <w:qFormat/>
    <w:rPr>
      <w:rFonts w:asciiTheme="majorHAnsi" w:eastAsia="仿宋_GB2312" w:hAnsiTheme="majorHAnsi" w:cstheme="majorBidi"/>
      <w:b/>
      <w:bCs/>
      <w:sz w:val="32"/>
      <w:szCs w:val="32"/>
    </w:rPr>
  </w:style>
  <w:style w:type="paragraph" w:customStyle="1" w:styleId="0">
    <w:name w:val="0"/>
    <w:basedOn w:val="a"/>
    <w:qFormat/>
    <w:pPr>
      <w:widowControl/>
      <w:snapToGrid w:val="0"/>
      <w:spacing w:line="408" w:lineRule="auto"/>
      <w:ind w:left="1"/>
      <w:textAlignment w:val="bottom"/>
    </w:pPr>
    <w:rPr>
      <w:rFonts w:asciiTheme="minorHAnsi" w:eastAsiaTheme="minorEastAsia" w:hAnsiTheme="minorHAnsi" w:cstheme="minorBidi"/>
      <w:color w:val="000000"/>
      <w:kern w:val="0"/>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1">
    <w:name w:val="修订1"/>
    <w:hidden/>
    <w:uiPriority w:val="99"/>
    <w:semiHidden/>
    <w:qFormat/>
    <w:rPr>
      <w:kern w:val="2"/>
      <w:sz w:val="21"/>
      <w:szCs w:val="24"/>
    </w:rPr>
  </w:style>
  <w:style w:type="character" w:customStyle="1" w:styleId="ac">
    <w:name w:val="正文文本 字符"/>
    <w:basedOn w:val="a0"/>
    <w:qFormat/>
    <w:rPr>
      <w:rFonts w:ascii="Times New Roman" w:eastAsia="宋体" w:hAnsi="Times New Roman" w:cs="Times New Roman"/>
      <w:kern w:val="2"/>
      <w:sz w:val="21"/>
      <w:szCs w:val="24"/>
    </w:rPr>
  </w:style>
  <w:style w:type="character" w:customStyle="1" w:styleId="Char">
    <w:name w:val="正文文本 Char"/>
    <w:link w:val="a3"/>
    <w:qFormat/>
    <w:rPr>
      <w:rFonts w:ascii="Cambria" w:eastAsia="仿宋_GB2312" w:hAnsi="Cambria" w:cs="Times New Roman"/>
      <w:sz w:val="32"/>
      <w:szCs w:val="24"/>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20</Pages>
  <Words>993</Words>
  <Characters>5664</Characters>
  <Application>Microsoft Office Word</Application>
  <DocSecurity>0</DocSecurity>
  <Lines>47</Lines>
  <Paragraphs>13</Paragraphs>
  <ScaleCrop>false</ScaleCrop>
  <Company>Microsoft</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qiubin</dc:creator>
  <cp:lastModifiedBy>00</cp:lastModifiedBy>
  <cp:revision>166</cp:revision>
  <cp:lastPrinted>2017-04-25T01:35:00Z</cp:lastPrinted>
  <dcterms:created xsi:type="dcterms:W3CDTF">2024-08-18T14:17:00Z</dcterms:created>
  <dcterms:modified xsi:type="dcterms:W3CDTF">2025-03-27T02:40:00Z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6E09207C85764BFCBC9028D8FA1E1C7F_13</vt:lpwstr>
  </property>
</Properties>
</file>